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56A31" w14:textId="77777777" w:rsidR="004E2973" w:rsidRDefault="004E2973" w:rsidP="00202B64">
      <w:pPr>
        <w:spacing w:line="360" w:lineRule="auto"/>
        <w:rPr>
          <w:rFonts w:ascii="Verdana" w:hAnsi="Verdana"/>
        </w:rPr>
      </w:pPr>
    </w:p>
    <w:p w14:paraId="6C6792AB" w14:textId="77777777" w:rsidR="00BB7B7C" w:rsidRDefault="00BB7B7C" w:rsidP="00202B64">
      <w:pPr>
        <w:spacing w:line="360" w:lineRule="auto"/>
        <w:rPr>
          <w:rFonts w:ascii="Verdana" w:hAnsi="Verdana"/>
        </w:rPr>
      </w:pPr>
    </w:p>
    <w:p w14:paraId="5C72A527" w14:textId="77777777" w:rsidR="00BB7B7C" w:rsidRDefault="00BB7B7C" w:rsidP="00202B64">
      <w:pPr>
        <w:spacing w:line="360" w:lineRule="auto"/>
        <w:rPr>
          <w:rFonts w:ascii="Verdana" w:hAnsi="Verdana"/>
        </w:rPr>
      </w:pPr>
    </w:p>
    <w:p w14:paraId="3536ACE6" w14:textId="77777777" w:rsidR="004E2973" w:rsidRPr="00D84BF4" w:rsidRDefault="004E2973" w:rsidP="00202B64">
      <w:pPr>
        <w:spacing w:line="360" w:lineRule="auto"/>
        <w:rPr>
          <w:rFonts w:ascii="Verdana" w:hAnsi="Verdana"/>
        </w:rPr>
      </w:pPr>
    </w:p>
    <w:p w14:paraId="0D93C455" w14:textId="77777777" w:rsidR="00D84BF4" w:rsidRPr="00D84BF4" w:rsidRDefault="00D84BF4" w:rsidP="00202B64">
      <w:pPr>
        <w:spacing w:line="360" w:lineRule="auto"/>
        <w:rPr>
          <w:rFonts w:ascii="Verdana" w:hAnsi="Verdana"/>
        </w:rPr>
      </w:pPr>
    </w:p>
    <w:p w14:paraId="78DF9D02" w14:textId="77777777" w:rsidR="0037581A" w:rsidRPr="00D84BF4" w:rsidRDefault="0037581A" w:rsidP="0037581A">
      <w:pPr>
        <w:spacing w:line="360" w:lineRule="auto"/>
        <w:rPr>
          <w:rFonts w:ascii="Verdana" w:hAnsi="Verdana"/>
        </w:rPr>
      </w:pPr>
    </w:p>
    <w:p w14:paraId="35975568" w14:textId="77777777" w:rsidR="0037581A" w:rsidRDefault="0037581A" w:rsidP="0037581A">
      <w:pPr>
        <w:spacing w:line="360" w:lineRule="auto"/>
        <w:jc w:val="center"/>
        <w:rPr>
          <w:rFonts w:ascii="Verdana" w:hAnsi="Verdana"/>
          <w:b/>
          <w:sz w:val="40"/>
          <w:szCs w:val="40"/>
        </w:rPr>
      </w:pPr>
      <w:r>
        <w:rPr>
          <w:rFonts w:ascii="Verdana" w:hAnsi="Verdana"/>
          <w:b/>
          <w:sz w:val="40"/>
          <w:szCs w:val="40"/>
        </w:rPr>
        <w:t>OPIS PRZEDMIOTU ZAMÓWIENIA</w:t>
      </w:r>
    </w:p>
    <w:p w14:paraId="6704E5BB" w14:textId="77777777" w:rsidR="009A1426" w:rsidRDefault="009A1426" w:rsidP="0037581A">
      <w:pPr>
        <w:spacing w:line="360" w:lineRule="auto"/>
        <w:jc w:val="center"/>
        <w:rPr>
          <w:rFonts w:ascii="Verdana" w:hAnsi="Verdana"/>
          <w:b/>
          <w:sz w:val="40"/>
          <w:szCs w:val="40"/>
        </w:rPr>
      </w:pPr>
    </w:p>
    <w:p w14:paraId="09B43E0B" w14:textId="77777777" w:rsidR="0037581A" w:rsidRDefault="0037581A" w:rsidP="0037581A">
      <w:pPr>
        <w:spacing w:line="360" w:lineRule="auto"/>
        <w:rPr>
          <w:rFonts w:ascii="Verdana" w:hAnsi="Verdana"/>
        </w:rPr>
      </w:pPr>
    </w:p>
    <w:p w14:paraId="62BCD581" w14:textId="718BB717" w:rsidR="0037581A" w:rsidRPr="009A1426" w:rsidRDefault="009A1426" w:rsidP="009A1426">
      <w:pPr>
        <w:spacing w:line="360" w:lineRule="auto"/>
        <w:jc w:val="center"/>
        <w:rPr>
          <w:rFonts w:ascii="Verdana" w:hAnsi="Verdana"/>
          <w:i/>
          <w:iCs/>
          <w:sz w:val="36"/>
          <w:szCs w:val="36"/>
        </w:rPr>
      </w:pPr>
      <w:r w:rsidRPr="009A1426">
        <w:rPr>
          <w:rFonts w:ascii="Aptos" w:hAnsi="Aptos"/>
          <w:i/>
          <w:iCs/>
          <w:sz w:val="36"/>
          <w:szCs w:val="36"/>
        </w:rPr>
        <w:t>„Opracowanie programu naprawczego dla remontu ekranów akustycznych w ciągu autostrady A6 od km 1</w:t>
      </w:r>
      <w:r>
        <w:rPr>
          <w:rFonts w:ascii="Aptos" w:hAnsi="Aptos"/>
          <w:i/>
          <w:iCs/>
          <w:sz w:val="36"/>
          <w:szCs w:val="36"/>
        </w:rPr>
        <w:t>5</w:t>
      </w:r>
      <w:r w:rsidRPr="009A1426">
        <w:rPr>
          <w:rFonts w:ascii="Aptos" w:hAnsi="Aptos"/>
          <w:i/>
          <w:iCs/>
          <w:sz w:val="36"/>
          <w:szCs w:val="36"/>
        </w:rPr>
        <w:t>+2</w:t>
      </w:r>
      <w:r w:rsidR="00EC583E">
        <w:rPr>
          <w:rFonts w:ascii="Aptos" w:hAnsi="Aptos"/>
          <w:i/>
          <w:iCs/>
          <w:sz w:val="36"/>
          <w:szCs w:val="36"/>
        </w:rPr>
        <w:t>0</w:t>
      </w:r>
      <w:r w:rsidRPr="009A1426">
        <w:rPr>
          <w:rFonts w:ascii="Aptos" w:hAnsi="Aptos"/>
          <w:i/>
          <w:iCs/>
          <w:sz w:val="36"/>
          <w:szCs w:val="36"/>
        </w:rPr>
        <w:t>0 do km 1</w:t>
      </w:r>
      <w:r>
        <w:rPr>
          <w:rFonts w:ascii="Aptos" w:hAnsi="Aptos"/>
          <w:i/>
          <w:iCs/>
          <w:sz w:val="36"/>
          <w:szCs w:val="36"/>
        </w:rPr>
        <w:t>5</w:t>
      </w:r>
      <w:r w:rsidRPr="009A1426">
        <w:rPr>
          <w:rFonts w:ascii="Aptos" w:hAnsi="Aptos"/>
          <w:i/>
          <w:iCs/>
          <w:sz w:val="36"/>
          <w:szCs w:val="36"/>
        </w:rPr>
        <w:t>+300, strona lewa.”</w:t>
      </w:r>
    </w:p>
    <w:p w14:paraId="0157A7D5" w14:textId="77777777" w:rsidR="0037581A" w:rsidRDefault="0037581A" w:rsidP="0037581A">
      <w:pPr>
        <w:spacing w:line="360" w:lineRule="auto"/>
        <w:rPr>
          <w:rFonts w:ascii="Verdana" w:hAnsi="Verdana"/>
        </w:rPr>
      </w:pPr>
    </w:p>
    <w:p w14:paraId="1ACE546C" w14:textId="77777777" w:rsidR="0037581A" w:rsidRDefault="0037581A" w:rsidP="0037581A">
      <w:pPr>
        <w:spacing w:line="360" w:lineRule="auto"/>
        <w:rPr>
          <w:rFonts w:ascii="Verdana" w:hAnsi="Verdana"/>
        </w:rPr>
      </w:pPr>
    </w:p>
    <w:p w14:paraId="7C2A2DA6" w14:textId="77777777" w:rsidR="0037581A" w:rsidRDefault="0037581A" w:rsidP="0037581A">
      <w:pPr>
        <w:spacing w:line="360" w:lineRule="auto"/>
        <w:rPr>
          <w:rFonts w:ascii="Verdana" w:hAnsi="Verdana"/>
        </w:rPr>
      </w:pPr>
    </w:p>
    <w:p w14:paraId="792644AB" w14:textId="77777777" w:rsidR="0037581A" w:rsidRDefault="0037581A" w:rsidP="0037581A">
      <w:pPr>
        <w:spacing w:line="360" w:lineRule="auto"/>
        <w:rPr>
          <w:rFonts w:ascii="Verdana" w:hAnsi="Verdana"/>
        </w:rPr>
      </w:pPr>
    </w:p>
    <w:p w14:paraId="4C254EA1" w14:textId="77777777" w:rsidR="0037581A" w:rsidRDefault="0037581A" w:rsidP="0037581A">
      <w:pPr>
        <w:spacing w:line="360" w:lineRule="auto"/>
        <w:rPr>
          <w:rFonts w:ascii="Verdana" w:hAnsi="Verdana"/>
        </w:rPr>
      </w:pPr>
    </w:p>
    <w:p w14:paraId="4E464FBA" w14:textId="77777777" w:rsidR="0037581A" w:rsidRDefault="0037581A" w:rsidP="0037581A">
      <w:pPr>
        <w:spacing w:line="360" w:lineRule="auto"/>
        <w:rPr>
          <w:rFonts w:ascii="Verdana" w:hAnsi="Verdana"/>
        </w:rPr>
      </w:pPr>
    </w:p>
    <w:p w14:paraId="7A6D7938" w14:textId="77777777" w:rsidR="0037581A" w:rsidRDefault="0037581A" w:rsidP="0037581A">
      <w:pPr>
        <w:spacing w:line="360" w:lineRule="auto"/>
        <w:rPr>
          <w:rFonts w:ascii="Verdana" w:hAnsi="Verdana"/>
        </w:rPr>
      </w:pPr>
    </w:p>
    <w:p w14:paraId="54D053B3" w14:textId="77777777" w:rsidR="0037581A" w:rsidRDefault="0037581A" w:rsidP="0037581A">
      <w:pPr>
        <w:spacing w:line="360" w:lineRule="auto"/>
        <w:rPr>
          <w:rFonts w:ascii="Verdana" w:hAnsi="Verdana"/>
        </w:rPr>
      </w:pPr>
    </w:p>
    <w:p w14:paraId="5727EBB1" w14:textId="77777777" w:rsidR="0037581A" w:rsidRDefault="0037581A" w:rsidP="0037581A">
      <w:pPr>
        <w:spacing w:line="360" w:lineRule="auto"/>
        <w:rPr>
          <w:rFonts w:ascii="Verdana" w:hAnsi="Verdana"/>
        </w:rPr>
      </w:pPr>
    </w:p>
    <w:p w14:paraId="3189D432" w14:textId="77777777" w:rsidR="0037581A" w:rsidRDefault="0037581A" w:rsidP="0037581A">
      <w:pPr>
        <w:spacing w:line="360" w:lineRule="auto"/>
        <w:rPr>
          <w:rFonts w:ascii="Verdana" w:hAnsi="Verdana"/>
        </w:rPr>
      </w:pPr>
    </w:p>
    <w:p w14:paraId="0F9E556A" w14:textId="77777777" w:rsidR="0037581A" w:rsidRDefault="0037581A" w:rsidP="0037581A">
      <w:pPr>
        <w:spacing w:line="360" w:lineRule="auto"/>
        <w:rPr>
          <w:rFonts w:ascii="Verdana" w:hAnsi="Verdana"/>
        </w:rPr>
      </w:pPr>
    </w:p>
    <w:p w14:paraId="03585D9F" w14:textId="77777777" w:rsidR="00EE4727" w:rsidRDefault="00EE4727" w:rsidP="0037581A">
      <w:pPr>
        <w:spacing w:line="360" w:lineRule="auto"/>
        <w:rPr>
          <w:rFonts w:ascii="Verdana" w:hAnsi="Verdana"/>
        </w:rPr>
      </w:pPr>
    </w:p>
    <w:p w14:paraId="483F6F6A" w14:textId="77777777" w:rsidR="0037581A" w:rsidRDefault="0037581A" w:rsidP="0037581A">
      <w:pPr>
        <w:spacing w:line="360" w:lineRule="auto"/>
        <w:rPr>
          <w:rFonts w:ascii="Verdana" w:hAnsi="Verdana"/>
        </w:rPr>
      </w:pPr>
    </w:p>
    <w:p w14:paraId="44A22048" w14:textId="77777777" w:rsidR="0037581A" w:rsidRDefault="0037581A" w:rsidP="0037581A">
      <w:pPr>
        <w:spacing w:line="360" w:lineRule="auto"/>
        <w:rPr>
          <w:rFonts w:ascii="Verdana" w:hAnsi="Verdana"/>
        </w:rPr>
      </w:pPr>
    </w:p>
    <w:p w14:paraId="24E32FD0" w14:textId="77777777" w:rsidR="009B0504" w:rsidRDefault="009B0504" w:rsidP="0037581A">
      <w:pPr>
        <w:spacing w:line="360" w:lineRule="auto"/>
        <w:rPr>
          <w:rFonts w:ascii="Verdana" w:hAnsi="Verdana"/>
        </w:rPr>
      </w:pPr>
    </w:p>
    <w:p w14:paraId="266DC6C1" w14:textId="77777777" w:rsidR="001D672B" w:rsidRPr="00424FE1" w:rsidRDefault="001D672B" w:rsidP="00424FE1">
      <w:pPr>
        <w:spacing w:line="276" w:lineRule="auto"/>
        <w:jc w:val="both"/>
        <w:rPr>
          <w:rFonts w:ascii="Verdana" w:hAnsi="Verdana"/>
          <w:b/>
          <w:sz w:val="10"/>
          <w:szCs w:val="20"/>
        </w:rPr>
      </w:pPr>
    </w:p>
    <w:p w14:paraId="5C6E9741" w14:textId="77777777" w:rsidR="0037581A" w:rsidRDefault="0037581A" w:rsidP="0037581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Zamawiający</w:t>
      </w:r>
    </w:p>
    <w:p w14:paraId="19AD7AD9" w14:textId="534570F3" w:rsidR="0037581A" w:rsidRDefault="0037581A" w:rsidP="0037581A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Generalna Dyrekcja Dróg Krajowych i Autostrad, Oddział w Szczecinie</w:t>
      </w:r>
      <w:r w:rsidRPr="00D506CE">
        <w:rPr>
          <w:rFonts w:ascii="Verdana" w:hAnsi="Verdana"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</w:rPr>
        <w:t>al. Bohaterów Warszawy 33</w:t>
      </w:r>
      <w:r w:rsidRPr="00D506CE">
        <w:rPr>
          <w:rFonts w:ascii="Verdana" w:hAnsi="Verdana"/>
          <w:sz w:val="20"/>
          <w:szCs w:val="20"/>
        </w:rPr>
        <w:t>, 70-</w:t>
      </w:r>
      <w:r>
        <w:rPr>
          <w:rFonts w:ascii="Verdana" w:hAnsi="Verdana"/>
          <w:sz w:val="20"/>
          <w:szCs w:val="20"/>
        </w:rPr>
        <w:t>340</w:t>
      </w:r>
      <w:r w:rsidRPr="00D506CE">
        <w:rPr>
          <w:rFonts w:ascii="Verdana" w:hAnsi="Verdana"/>
          <w:sz w:val="20"/>
          <w:szCs w:val="20"/>
        </w:rPr>
        <w:t xml:space="preserve"> Szczecin</w:t>
      </w:r>
      <w:r w:rsidR="00925C29">
        <w:rPr>
          <w:rFonts w:ascii="Verdana" w:hAnsi="Verdana"/>
          <w:sz w:val="20"/>
          <w:szCs w:val="20"/>
        </w:rPr>
        <w:t>, Rejon Szczecin ul. Pomorska 47,</w:t>
      </w:r>
      <w:r w:rsidR="00182754">
        <w:rPr>
          <w:rFonts w:ascii="Verdana" w:hAnsi="Verdana"/>
          <w:sz w:val="20"/>
          <w:szCs w:val="20"/>
        </w:rPr>
        <w:t xml:space="preserve"> 70-812 Szczecin, tel. (91) 460 07 27, e-mail: </w:t>
      </w:r>
      <w:hyperlink r:id="rId11" w:history="1">
        <w:r w:rsidR="000D3B45" w:rsidRPr="00BB2336">
          <w:rPr>
            <w:rStyle w:val="Hipercze"/>
            <w:rFonts w:ascii="Verdana" w:hAnsi="Verdana"/>
            <w:sz w:val="20"/>
            <w:szCs w:val="20"/>
          </w:rPr>
          <w:t>rejon.szczecin@gddkia.gov.pl</w:t>
        </w:r>
      </w:hyperlink>
    </w:p>
    <w:p w14:paraId="4DAE749A" w14:textId="77777777" w:rsidR="000D3B45" w:rsidRDefault="000D3B45" w:rsidP="0037581A">
      <w:pPr>
        <w:jc w:val="both"/>
        <w:rPr>
          <w:rFonts w:ascii="Verdana" w:hAnsi="Verdana"/>
          <w:sz w:val="20"/>
          <w:szCs w:val="20"/>
        </w:rPr>
      </w:pPr>
    </w:p>
    <w:p w14:paraId="7C9C9925" w14:textId="0DB750AD" w:rsidR="000D3B45" w:rsidRPr="00821D01" w:rsidRDefault="000D3B45" w:rsidP="00821D01">
      <w:pPr>
        <w:pStyle w:val="Akapitzlist"/>
        <w:numPr>
          <w:ilvl w:val="0"/>
          <w:numId w:val="1"/>
        </w:numPr>
        <w:jc w:val="both"/>
        <w:rPr>
          <w:rFonts w:ascii="Verdana" w:hAnsi="Verdana"/>
          <w:b/>
          <w:sz w:val="20"/>
          <w:szCs w:val="20"/>
        </w:rPr>
      </w:pPr>
      <w:r w:rsidRPr="00821D01">
        <w:rPr>
          <w:rFonts w:ascii="Verdana" w:hAnsi="Verdana"/>
          <w:b/>
          <w:sz w:val="20"/>
          <w:szCs w:val="20"/>
        </w:rPr>
        <w:t>Tryb udzielenia zamówienia</w:t>
      </w:r>
    </w:p>
    <w:p w14:paraId="1EAC23B8" w14:textId="77777777" w:rsidR="000D3B45" w:rsidRPr="00821D01" w:rsidRDefault="000D3B45" w:rsidP="000D3B45">
      <w:pPr>
        <w:ind w:left="-11"/>
        <w:jc w:val="both"/>
        <w:rPr>
          <w:rFonts w:ascii="Verdana" w:hAnsi="Verdana"/>
          <w:sz w:val="20"/>
          <w:szCs w:val="20"/>
        </w:rPr>
      </w:pPr>
    </w:p>
    <w:p w14:paraId="646B6386" w14:textId="29166A54" w:rsidR="000D3B45" w:rsidRPr="00821D01" w:rsidRDefault="000D3B45" w:rsidP="000D3B45">
      <w:pPr>
        <w:ind w:left="-11"/>
        <w:jc w:val="both"/>
        <w:rPr>
          <w:rFonts w:ascii="Verdana" w:hAnsi="Verdana"/>
          <w:sz w:val="20"/>
          <w:szCs w:val="20"/>
        </w:rPr>
      </w:pPr>
      <w:r w:rsidRPr="00821D01">
        <w:rPr>
          <w:rFonts w:ascii="Verdana" w:hAnsi="Verdana"/>
          <w:sz w:val="20"/>
          <w:szCs w:val="20"/>
        </w:rPr>
        <w:t>Zamówienie jest wyłączone spod stosowania ustawy z dnia 11 września 2019 r. Prawo zamówień publicznych (tj. Dz. U. 2024 poz. 1320</w:t>
      </w:r>
      <w:r w:rsidR="00821D01" w:rsidRPr="00821D01">
        <w:rPr>
          <w:rFonts w:ascii="Verdana" w:hAnsi="Verdana"/>
          <w:sz w:val="20"/>
          <w:szCs w:val="20"/>
        </w:rPr>
        <w:t xml:space="preserve"> wraz z póź.zm.</w:t>
      </w:r>
      <w:r w:rsidRPr="00821D01">
        <w:rPr>
          <w:rFonts w:ascii="Verdana" w:hAnsi="Verdana"/>
          <w:sz w:val="20"/>
          <w:szCs w:val="20"/>
        </w:rPr>
        <w:t>) - wartość zamówienia nie przekracza kwoty 170.000,00 PLN (netto)</w:t>
      </w:r>
    </w:p>
    <w:p w14:paraId="2F4E8F54" w14:textId="7C2031F0" w:rsidR="0037581A" w:rsidRPr="00821D01" w:rsidRDefault="00182754" w:rsidP="0037581A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821D01">
        <w:rPr>
          <w:rFonts w:ascii="Verdana" w:hAnsi="Verdana"/>
          <w:sz w:val="20"/>
          <w:szCs w:val="20"/>
        </w:rPr>
        <w:t xml:space="preserve"> </w:t>
      </w:r>
    </w:p>
    <w:p w14:paraId="73DD61B4" w14:textId="77777777" w:rsidR="0037581A" w:rsidRDefault="0037581A" w:rsidP="0037581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Przedmiot zamówienia</w:t>
      </w:r>
    </w:p>
    <w:p w14:paraId="0EFA2E94" w14:textId="6C63CA0E" w:rsidR="0037581A" w:rsidRDefault="00EE4727" w:rsidP="0037581A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Przedmiotem zamówienia jest </w:t>
      </w:r>
      <w:r w:rsidR="009B0504">
        <w:rPr>
          <w:rFonts w:ascii="Verdana" w:hAnsi="Verdana"/>
          <w:sz w:val="20"/>
          <w:szCs w:val="20"/>
        </w:rPr>
        <w:t xml:space="preserve">opracowanie programu naprawczego wraz z </w:t>
      </w:r>
      <w:r>
        <w:rPr>
          <w:rFonts w:ascii="Verdana" w:hAnsi="Verdana"/>
          <w:sz w:val="20"/>
          <w:szCs w:val="20"/>
        </w:rPr>
        <w:t>wykonanie</w:t>
      </w:r>
      <w:r w:rsidR="009B0504">
        <w:rPr>
          <w:rFonts w:ascii="Verdana" w:hAnsi="Verdana"/>
          <w:sz w:val="20"/>
          <w:szCs w:val="20"/>
        </w:rPr>
        <w:t>m</w:t>
      </w:r>
      <w:r>
        <w:rPr>
          <w:rFonts w:ascii="Verdana" w:hAnsi="Verdana"/>
          <w:sz w:val="20"/>
          <w:szCs w:val="20"/>
        </w:rPr>
        <w:t xml:space="preserve"> ekspertyzy stateczności skarpy, na której są zlokalizowane ekrany akustyczne (dźwiękochłonne), obej</w:t>
      </w:r>
      <w:r w:rsidR="00612D10">
        <w:rPr>
          <w:rFonts w:ascii="Verdana" w:hAnsi="Verdana"/>
          <w:sz w:val="20"/>
          <w:szCs w:val="20"/>
        </w:rPr>
        <w:t xml:space="preserve">mującej analizę warunków geotechnicznych, ocenę stateczności skarpy w stanie istniejącym oraz </w:t>
      </w:r>
      <w:r w:rsidR="00086EA1">
        <w:rPr>
          <w:rFonts w:ascii="Verdana" w:hAnsi="Verdana"/>
          <w:sz w:val="20"/>
          <w:szCs w:val="20"/>
        </w:rPr>
        <w:t>ocenę wpływu posadowienia ekranów akustycznych na stateczność skarpy, wraz z określeniem niezbędnych zaleceń w razie konieczności wykonania napraw.</w:t>
      </w:r>
    </w:p>
    <w:p w14:paraId="2ED9A4BB" w14:textId="77777777" w:rsidR="0037581A" w:rsidRPr="001D672B" w:rsidRDefault="0037581A" w:rsidP="0037581A">
      <w:pPr>
        <w:spacing w:line="276" w:lineRule="auto"/>
        <w:jc w:val="both"/>
        <w:rPr>
          <w:rFonts w:ascii="Verdana" w:hAnsi="Verdana"/>
          <w:sz w:val="14"/>
          <w:szCs w:val="20"/>
        </w:rPr>
      </w:pPr>
    </w:p>
    <w:p w14:paraId="6E915FEA" w14:textId="77777777" w:rsidR="0037581A" w:rsidRDefault="0037581A" w:rsidP="0037581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Lokalizacja zamówienia</w:t>
      </w:r>
    </w:p>
    <w:p w14:paraId="5A1986DF" w14:textId="3D4B4E81" w:rsidR="0037581A" w:rsidRPr="000D7473" w:rsidRDefault="0037581A" w:rsidP="0037581A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Odcinek drogi krajowej nr A-6 od km 1</w:t>
      </w:r>
      <w:r w:rsidR="00086EA1">
        <w:rPr>
          <w:rFonts w:ascii="Verdana" w:hAnsi="Verdana"/>
          <w:sz w:val="20"/>
          <w:szCs w:val="20"/>
        </w:rPr>
        <w:t>5</w:t>
      </w:r>
      <w:r>
        <w:rPr>
          <w:rFonts w:ascii="Verdana" w:hAnsi="Verdana"/>
          <w:sz w:val="20"/>
          <w:szCs w:val="20"/>
        </w:rPr>
        <w:t>+</w:t>
      </w:r>
      <w:r w:rsidR="00086EA1">
        <w:rPr>
          <w:rFonts w:ascii="Verdana" w:hAnsi="Verdana"/>
          <w:sz w:val="20"/>
          <w:szCs w:val="20"/>
        </w:rPr>
        <w:t>2</w:t>
      </w:r>
      <w:r w:rsidR="00EC583E">
        <w:rPr>
          <w:rFonts w:ascii="Verdana" w:hAnsi="Verdana"/>
          <w:sz w:val="20"/>
          <w:szCs w:val="20"/>
        </w:rPr>
        <w:t>0</w:t>
      </w:r>
      <w:r>
        <w:rPr>
          <w:rFonts w:ascii="Verdana" w:hAnsi="Verdana"/>
          <w:sz w:val="20"/>
          <w:szCs w:val="20"/>
        </w:rPr>
        <w:t xml:space="preserve">0 do km </w:t>
      </w:r>
      <w:r w:rsidR="00086EA1">
        <w:rPr>
          <w:rFonts w:ascii="Verdana" w:hAnsi="Verdana"/>
          <w:sz w:val="20"/>
          <w:szCs w:val="20"/>
        </w:rPr>
        <w:t>15</w:t>
      </w:r>
      <w:r>
        <w:rPr>
          <w:rFonts w:ascii="Verdana" w:hAnsi="Verdana"/>
          <w:sz w:val="20"/>
          <w:szCs w:val="20"/>
        </w:rPr>
        <w:t>+</w:t>
      </w:r>
      <w:r w:rsidR="00086EA1">
        <w:rPr>
          <w:rFonts w:ascii="Verdana" w:hAnsi="Verdana"/>
          <w:sz w:val="20"/>
          <w:szCs w:val="20"/>
        </w:rPr>
        <w:t>3</w:t>
      </w:r>
      <w:r>
        <w:rPr>
          <w:rFonts w:ascii="Verdana" w:hAnsi="Verdana"/>
          <w:sz w:val="20"/>
          <w:szCs w:val="20"/>
        </w:rPr>
        <w:t xml:space="preserve">00 </w:t>
      </w:r>
      <w:r w:rsidR="00E05C5E">
        <w:rPr>
          <w:rFonts w:ascii="Verdana" w:hAnsi="Verdana"/>
          <w:sz w:val="20"/>
          <w:szCs w:val="20"/>
        </w:rPr>
        <w:t>jezdnia lewa,</w:t>
      </w:r>
      <w:r w:rsidR="003D531B">
        <w:rPr>
          <w:rFonts w:ascii="Verdana" w:hAnsi="Verdana"/>
          <w:sz w:val="20"/>
          <w:szCs w:val="20"/>
        </w:rPr>
        <w:t xml:space="preserve"> </w:t>
      </w:r>
      <w:r w:rsidR="00E05C5E">
        <w:rPr>
          <w:rFonts w:ascii="Verdana" w:hAnsi="Verdana"/>
          <w:sz w:val="20"/>
          <w:szCs w:val="20"/>
        </w:rPr>
        <w:t>strona lewa</w:t>
      </w:r>
      <w:r w:rsidR="003D531B">
        <w:rPr>
          <w:rFonts w:ascii="Verdana" w:hAnsi="Verdana"/>
          <w:sz w:val="20"/>
          <w:szCs w:val="20"/>
        </w:rPr>
        <w:t xml:space="preserve"> w pobliżu</w:t>
      </w:r>
      <w:r>
        <w:rPr>
          <w:rFonts w:ascii="Verdana" w:hAnsi="Verdana"/>
          <w:sz w:val="20"/>
          <w:szCs w:val="20"/>
        </w:rPr>
        <w:t xml:space="preserve"> węzła Szczecin </w:t>
      </w:r>
      <w:r w:rsidR="00086EA1">
        <w:rPr>
          <w:rFonts w:ascii="Verdana" w:hAnsi="Verdana"/>
          <w:sz w:val="20"/>
          <w:szCs w:val="20"/>
        </w:rPr>
        <w:t>Podjuchy</w:t>
      </w:r>
      <w:r>
        <w:rPr>
          <w:rFonts w:ascii="Verdana" w:hAnsi="Verdana"/>
          <w:sz w:val="20"/>
          <w:szCs w:val="20"/>
        </w:rPr>
        <w:t>.</w:t>
      </w:r>
    </w:p>
    <w:p w14:paraId="20580463" w14:textId="77777777" w:rsidR="0037581A" w:rsidRPr="001D672B" w:rsidRDefault="0037581A" w:rsidP="0037581A">
      <w:pPr>
        <w:spacing w:line="276" w:lineRule="auto"/>
        <w:jc w:val="both"/>
        <w:rPr>
          <w:rFonts w:ascii="Verdana" w:hAnsi="Verdana"/>
          <w:sz w:val="14"/>
          <w:szCs w:val="20"/>
        </w:rPr>
      </w:pPr>
    </w:p>
    <w:p w14:paraId="6BAD089A" w14:textId="77777777" w:rsidR="0037581A" w:rsidRDefault="0037581A" w:rsidP="0037581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Zakres przedmiotu zamówienia</w:t>
      </w:r>
    </w:p>
    <w:p w14:paraId="682FF673" w14:textId="77777777" w:rsidR="0037581A" w:rsidRPr="00EC1608" w:rsidRDefault="0037581A" w:rsidP="0037581A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EC1608">
        <w:rPr>
          <w:rFonts w:ascii="Verdana" w:hAnsi="Verdana"/>
          <w:sz w:val="20"/>
          <w:szCs w:val="20"/>
        </w:rPr>
        <w:t>Ekspertyza techniczna obejmuje:</w:t>
      </w:r>
    </w:p>
    <w:p w14:paraId="1B030E3D" w14:textId="014B0271" w:rsidR="003D531B" w:rsidRPr="00945E0E" w:rsidRDefault="00821D01" w:rsidP="003D531B">
      <w:pPr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5</w:t>
      </w:r>
      <w:r w:rsidR="003D531B" w:rsidRPr="00945E0E">
        <w:rPr>
          <w:rFonts w:ascii="Verdana" w:hAnsi="Verdana"/>
          <w:b/>
          <w:bCs/>
          <w:sz w:val="20"/>
          <w:szCs w:val="20"/>
        </w:rPr>
        <w:t>.1 Część wstępna i rozpoznawcza</w:t>
      </w:r>
    </w:p>
    <w:p w14:paraId="72FA34AA" w14:textId="20587E54" w:rsidR="003D531B" w:rsidRDefault="00945E0E" w:rsidP="003D531B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</w:t>
      </w:r>
      <w:r w:rsidR="003D531B">
        <w:rPr>
          <w:rFonts w:ascii="Verdana" w:hAnsi="Verdana"/>
          <w:sz w:val="20"/>
          <w:szCs w:val="20"/>
        </w:rPr>
        <w:t>nalizę dostępnej dokumentacji archiwalnej (projekty, dokumentacje geotechniczne, dokumentacja ekranów akustycznych, protokoły przeglądów),</w:t>
      </w:r>
    </w:p>
    <w:p w14:paraId="4762BDCD" w14:textId="75E95932" w:rsidR="003D531B" w:rsidRDefault="00945E0E" w:rsidP="003D531B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="003D531B">
        <w:rPr>
          <w:rFonts w:ascii="Verdana" w:hAnsi="Verdana"/>
          <w:sz w:val="20"/>
          <w:szCs w:val="20"/>
        </w:rPr>
        <w:t>izję lokalną w terenie,</w:t>
      </w:r>
    </w:p>
    <w:p w14:paraId="61A03720" w14:textId="3A7DB951" w:rsidR="003D531B" w:rsidRDefault="00945E0E" w:rsidP="003D531B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</w:t>
      </w:r>
      <w:r w:rsidR="003D531B">
        <w:rPr>
          <w:rFonts w:ascii="Verdana" w:hAnsi="Verdana"/>
          <w:sz w:val="20"/>
          <w:szCs w:val="20"/>
        </w:rPr>
        <w:t>nwentaryzację stanu skarpy oraz posadowienia ekranów akustycznych</w:t>
      </w:r>
      <w:r w:rsidR="00925C29">
        <w:rPr>
          <w:rFonts w:ascii="Verdana" w:hAnsi="Verdana"/>
          <w:sz w:val="20"/>
          <w:szCs w:val="20"/>
        </w:rPr>
        <w:t>.</w:t>
      </w:r>
    </w:p>
    <w:p w14:paraId="3722AA92" w14:textId="63A3F070" w:rsidR="003D531B" w:rsidRPr="00945E0E" w:rsidRDefault="00821D01" w:rsidP="003D531B">
      <w:pPr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5</w:t>
      </w:r>
      <w:r w:rsidR="003D531B" w:rsidRPr="00945E0E">
        <w:rPr>
          <w:rFonts w:ascii="Verdana" w:hAnsi="Verdana"/>
          <w:b/>
          <w:bCs/>
          <w:sz w:val="20"/>
          <w:szCs w:val="20"/>
        </w:rPr>
        <w:t>.2 Badania i rozpoznanie</w:t>
      </w:r>
    </w:p>
    <w:p w14:paraId="46F9F9E7" w14:textId="4C0EE492" w:rsidR="003D531B" w:rsidRDefault="003D531B" w:rsidP="003D531B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 zależności od potrzeb wynikających z analizy wstępnej:</w:t>
      </w:r>
    </w:p>
    <w:p w14:paraId="5A98011D" w14:textId="6A9773D1" w:rsidR="003D531B" w:rsidRDefault="00945E0E" w:rsidP="003D531B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="003D531B">
        <w:rPr>
          <w:rFonts w:ascii="Verdana" w:hAnsi="Verdana"/>
          <w:sz w:val="20"/>
          <w:szCs w:val="20"/>
        </w:rPr>
        <w:t>ykonanie badań terenowych i/lub laboratoryjnych gruntu,</w:t>
      </w:r>
    </w:p>
    <w:p w14:paraId="74AAF71A" w14:textId="5ABAC915" w:rsidR="003D531B" w:rsidRDefault="00945E0E" w:rsidP="003D531B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</w:t>
      </w:r>
      <w:r w:rsidR="003D531B">
        <w:rPr>
          <w:rFonts w:ascii="Verdana" w:hAnsi="Verdana"/>
          <w:sz w:val="20"/>
          <w:szCs w:val="20"/>
        </w:rPr>
        <w:t>kreślenie warunków gruntowo-wodnych</w:t>
      </w:r>
    </w:p>
    <w:p w14:paraId="211C0B46" w14:textId="6D75B77E" w:rsidR="003D531B" w:rsidRDefault="00945E0E" w:rsidP="003D531B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</w:t>
      </w:r>
      <w:r w:rsidR="003D531B">
        <w:rPr>
          <w:rFonts w:ascii="Verdana" w:hAnsi="Verdana"/>
          <w:sz w:val="20"/>
          <w:szCs w:val="20"/>
        </w:rPr>
        <w:t>dentyfikację potencjalnych powierzchni poślizg</w:t>
      </w:r>
    </w:p>
    <w:p w14:paraId="08EE9C9E" w14:textId="74245733" w:rsidR="003D531B" w:rsidRDefault="003D531B" w:rsidP="003D531B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Zakres badań powinien być adekwatny do celu ekspertyzy i zaproponowany przez Wykonawcę zgodnie z obowiązującymi normami i przepisami.</w:t>
      </w:r>
    </w:p>
    <w:p w14:paraId="3E50E610" w14:textId="335BE2BA" w:rsidR="00925C29" w:rsidRPr="00945E0E" w:rsidRDefault="00821D01" w:rsidP="003D531B">
      <w:pPr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5</w:t>
      </w:r>
      <w:r w:rsidR="00925C29" w:rsidRPr="00945E0E">
        <w:rPr>
          <w:rFonts w:ascii="Verdana" w:hAnsi="Verdana"/>
          <w:b/>
          <w:bCs/>
          <w:sz w:val="20"/>
          <w:szCs w:val="20"/>
        </w:rPr>
        <w:t>.3 Analiza stateczności skarpy</w:t>
      </w:r>
    </w:p>
    <w:p w14:paraId="42B21C62" w14:textId="0FA14371" w:rsidR="00925C29" w:rsidRDefault="00945E0E" w:rsidP="00925C29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="00925C29">
        <w:rPr>
          <w:rFonts w:ascii="Verdana" w:hAnsi="Verdana"/>
          <w:sz w:val="20"/>
          <w:szCs w:val="20"/>
        </w:rPr>
        <w:t>ykonanie obliczeń stateczności skarpy w stanie istniejącym,</w:t>
      </w:r>
    </w:p>
    <w:p w14:paraId="295B4A17" w14:textId="2BEBA2E1" w:rsidR="00925C29" w:rsidRDefault="00945E0E" w:rsidP="00925C29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</w:t>
      </w:r>
      <w:r w:rsidR="00925C29">
        <w:rPr>
          <w:rFonts w:ascii="Verdana" w:hAnsi="Verdana"/>
          <w:sz w:val="20"/>
          <w:szCs w:val="20"/>
        </w:rPr>
        <w:t xml:space="preserve">naliza stateczności z uwzględnieniem </w:t>
      </w:r>
      <w:r w:rsidR="00182754">
        <w:rPr>
          <w:rFonts w:ascii="Verdana" w:hAnsi="Verdana"/>
          <w:sz w:val="20"/>
          <w:szCs w:val="20"/>
        </w:rPr>
        <w:t>o</w:t>
      </w:r>
      <w:r w:rsidR="00925C29">
        <w:rPr>
          <w:rFonts w:ascii="Verdana" w:hAnsi="Verdana"/>
          <w:sz w:val="20"/>
          <w:szCs w:val="20"/>
        </w:rPr>
        <w:t>bciążeń od ekranów akustycznych,</w:t>
      </w:r>
    </w:p>
    <w:p w14:paraId="568710B3" w14:textId="09580EBD" w:rsidR="00925C29" w:rsidRDefault="00945E0E" w:rsidP="00925C29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</w:t>
      </w:r>
      <w:r w:rsidR="00925C29">
        <w:rPr>
          <w:rFonts w:ascii="Verdana" w:hAnsi="Verdana"/>
          <w:sz w:val="20"/>
          <w:szCs w:val="20"/>
        </w:rPr>
        <w:t>prawdzenie warunków stateczności dla różnych</w:t>
      </w:r>
      <w:r w:rsidR="00182754">
        <w:rPr>
          <w:rFonts w:ascii="Verdana" w:hAnsi="Verdana"/>
          <w:sz w:val="20"/>
          <w:szCs w:val="20"/>
        </w:rPr>
        <w:t xml:space="preserve"> </w:t>
      </w:r>
      <w:r w:rsidR="00925C29">
        <w:rPr>
          <w:rFonts w:ascii="Verdana" w:hAnsi="Verdana"/>
          <w:sz w:val="20"/>
          <w:szCs w:val="20"/>
        </w:rPr>
        <w:t>scenariuszy (np. warunki niekorzystne, oddziaływanie wody, obciążenia</w:t>
      </w:r>
      <w:r w:rsidR="00182754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eksploatacyjne</w:t>
      </w:r>
      <w:r w:rsidR="00182754">
        <w:rPr>
          <w:rFonts w:ascii="Verdana" w:hAnsi="Verdana"/>
          <w:sz w:val="20"/>
          <w:szCs w:val="20"/>
        </w:rPr>
        <w:t>),</w:t>
      </w:r>
    </w:p>
    <w:p w14:paraId="3E81B693" w14:textId="4A7FC0D4" w:rsidR="00182754" w:rsidRDefault="00945E0E" w:rsidP="00925C29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określenie współczynników bezpieczeństwa.</w:t>
      </w:r>
    </w:p>
    <w:p w14:paraId="0D911553" w14:textId="4D4914BA" w:rsidR="00945E0E" w:rsidRPr="00945E0E" w:rsidRDefault="00945E0E" w:rsidP="00945E0E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Obliczenia należy wykonać przy zastosowaniu uznanych metod obliczeniowych, zgodnych z aktualnymi normami i wytycznymi. </w:t>
      </w:r>
    </w:p>
    <w:p w14:paraId="2029B36A" w14:textId="4A3CC1C0" w:rsidR="003D531B" w:rsidRPr="00945E0E" w:rsidRDefault="00821D01" w:rsidP="003D531B">
      <w:pPr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5</w:t>
      </w:r>
      <w:r w:rsidR="00945E0E" w:rsidRPr="00945E0E">
        <w:rPr>
          <w:rFonts w:ascii="Verdana" w:hAnsi="Verdana"/>
          <w:b/>
          <w:bCs/>
          <w:sz w:val="20"/>
          <w:szCs w:val="20"/>
        </w:rPr>
        <w:t>.4 Ocena ryzyka i wnioski</w:t>
      </w:r>
    </w:p>
    <w:p w14:paraId="3F2BF4EE" w14:textId="3C902CBD" w:rsidR="00945E0E" w:rsidRDefault="00945E0E" w:rsidP="00945E0E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ocena aktualnego stanu bezpieczeństwa skarpy,</w:t>
      </w:r>
    </w:p>
    <w:p w14:paraId="690ED3DE" w14:textId="457409F9" w:rsidR="00945E0E" w:rsidRDefault="00945E0E" w:rsidP="00945E0E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identyfikacja zagrożeń dla infrastruktury drogowej oraz ekranów akustycznych,</w:t>
      </w:r>
    </w:p>
    <w:p w14:paraId="7D116A81" w14:textId="4BFE58CD" w:rsidR="00945E0E" w:rsidRDefault="00945E0E" w:rsidP="00945E0E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określenie stopnia ryzyka wystąpienia utraty stateczności skarpy. </w:t>
      </w:r>
    </w:p>
    <w:p w14:paraId="26EC7B0C" w14:textId="77777777" w:rsidR="009B0504" w:rsidRDefault="009B0504" w:rsidP="009B0504">
      <w:pPr>
        <w:pStyle w:val="Akapitzlist"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0AA2F7FB" w14:textId="48801060" w:rsidR="00945E0E" w:rsidRPr="000D3B45" w:rsidRDefault="00821D01" w:rsidP="00945E0E">
      <w:pPr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>5</w:t>
      </w:r>
      <w:r w:rsidR="00945E0E" w:rsidRPr="000D3B45">
        <w:rPr>
          <w:rFonts w:ascii="Verdana" w:hAnsi="Verdana"/>
          <w:b/>
          <w:bCs/>
          <w:sz w:val="20"/>
          <w:szCs w:val="20"/>
        </w:rPr>
        <w:t>.5 Zalecenia i rekomendacje</w:t>
      </w:r>
    </w:p>
    <w:p w14:paraId="7FE669C1" w14:textId="0AA50AE7" w:rsidR="00945E0E" w:rsidRDefault="00945E0E" w:rsidP="00945E0E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wskazanie ewentualnych działań naprawczych lub zabezpieczających,</w:t>
      </w:r>
    </w:p>
    <w:p w14:paraId="2CB08B33" w14:textId="6A656E89" w:rsidR="00945E0E" w:rsidRDefault="00945E0E" w:rsidP="00945E0E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określenie wariantowych rozwiązań technicznych,</w:t>
      </w:r>
    </w:p>
    <w:p w14:paraId="6DC510D1" w14:textId="7D2E06C1" w:rsidR="00945E0E" w:rsidRDefault="00945E0E" w:rsidP="00945E0E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rekomendacje dotyczące monitoringu lub dalszych badań.</w:t>
      </w:r>
    </w:p>
    <w:p w14:paraId="5A352D1B" w14:textId="681EE488" w:rsidR="00821D01" w:rsidRPr="00821D01" w:rsidRDefault="00821D01" w:rsidP="00821D01">
      <w:pPr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821D01">
        <w:rPr>
          <w:rFonts w:ascii="Verdana" w:hAnsi="Verdana"/>
          <w:b/>
          <w:bCs/>
          <w:sz w:val="20"/>
          <w:szCs w:val="20"/>
        </w:rPr>
        <w:t xml:space="preserve">5.6 Forma i zakres opracowania </w:t>
      </w:r>
    </w:p>
    <w:p w14:paraId="14F98554" w14:textId="4B809399" w:rsidR="00945E0E" w:rsidRDefault="00945E0E" w:rsidP="00945E0E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Ekspertyza </w:t>
      </w:r>
      <w:r w:rsidR="00821D01">
        <w:rPr>
          <w:rFonts w:ascii="Verdana" w:hAnsi="Verdana"/>
          <w:sz w:val="20"/>
          <w:szCs w:val="20"/>
        </w:rPr>
        <w:t>powinna zostać</w:t>
      </w:r>
      <w:r>
        <w:rPr>
          <w:rFonts w:ascii="Verdana" w:hAnsi="Verdana"/>
          <w:sz w:val="20"/>
          <w:szCs w:val="20"/>
        </w:rPr>
        <w:t xml:space="preserve"> </w:t>
      </w:r>
      <w:r w:rsidR="00821D01">
        <w:rPr>
          <w:rFonts w:ascii="Verdana" w:hAnsi="Verdana"/>
          <w:sz w:val="20"/>
          <w:szCs w:val="20"/>
        </w:rPr>
        <w:t>opracowana w formie</w:t>
      </w:r>
      <w:r>
        <w:rPr>
          <w:rFonts w:ascii="Verdana" w:hAnsi="Verdana"/>
          <w:sz w:val="20"/>
          <w:szCs w:val="20"/>
        </w:rPr>
        <w:t>:</w:t>
      </w:r>
    </w:p>
    <w:p w14:paraId="28A4F0F5" w14:textId="3E8156EA" w:rsidR="00821D01" w:rsidRDefault="00821D01" w:rsidP="00821D01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część opisowa,</w:t>
      </w:r>
    </w:p>
    <w:p w14:paraId="50A4124A" w14:textId="7789427F" w:rsidR="00821D01" w:rsidRDefault="00821D01" w:rsidP="00821D01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część graficzna (mapy, przekroje, schematy)</w:t>
      </w:r>
    </w:p>
    <w:p w14:paraId="252F3825" w14:textId="225A1266" w:rsidR="00821D01" w:rsidRDefault="00821D01" w:rsidP="00821D01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część obliczeniowa.</w:t>
      </w:r>
    </w:p>
    <w:p w14:paraId="01DB3F67" w14:textId="75FA82FF" w:rsidR="00821D01" w:rsidRDefault="00821D01" w:rsidP="00821D01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Wyniki należy przekazać w wersji papierowej</w:t>
      </w:r>
      <w:r w:rsidR="00FD28AA">
        <w:rPr>
          <w:rFonts w:ascii="Verdana" w:hAnsi="Verdana"/>
          <w:sz w:val="20"/>
          <w:szCs w:val="20"/>
        </w:rPr>
        <w:t xml:space="preserve"> oraz w wersji elektronicznej (PDF</w:t>
      </w:r>
      <w:r w:rsidR="00686E8E">
        <w:rPr>
          <w:rFonts w:ascii="Verdana" w:hAnsi="Verdana"/>
          <w:sz w:val="20"/>
          <w:szCs w:val="20"/>
        </w:rPr>
        <w:t xml:space="preserve"> </w:t>
      </w:r>
      <w:r w:rsidR="00FD28AA">
        <w:rPr>
          <w:rFonts w:ascii="Verdana" w:hAnsi="Verdana"/>
          <w:sz w:val="20"/>
          <w:szCs w:val="20"/>
        </w:rPr>
        <w:t>+</w:t>
      </w:r>
      <w:r w:rsidR="00686E8E">
        <w:rPr>
          <w:rFonts w:ascii="Verdana" w:hAnsi="Verdana"/>
          <w:sz w:val="20"/>
          <w:szCs w:val="20"/>
        </w:rPr>
        <w:t xml:space="preserve"> </w:t>
      </w:r>
      <w:r w:rsidR="00FD28AA">
        <w:rPr>
          <w:rFonts w:ascii="Verdana" w:hAnsi="Verdana"/>
          <w:sz w:val="20"/>
          <w:szCs w:val="20"/>
        </w:rPr>
        <w:t>edytowalne pliki źródłowe)</w:t>
      </w:r>
    </w:p>
    <w:p w14:paraId="497B70AB" w14:textId="77777777" w:rsidR="00FD28AA" w:rsidRPr="00821D01" w:rsidRDefault="00FD28AA" w:rsidP="00821D01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1683ED0A" w14:textId="4F3F261E" w:rsidR="00821D01" w:rsidRPr="00FD28AA" w:rsidRDefault="00FD28AA" w:rsidP="00FD28A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FD28AA">
        <w:rPr>
          <w:rFonts w:ascii="Verdana" w:hAnsi="Verdana"/>
          <w:b/>
          <w:bCs/>
          <w:sz w:val="20"/>
          <w:szCs w:val="20"/>
        </w:rPr>
        <w:t>Wymagania formalno-prawne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="00C00BAE">
        <w:rPr>
          <w:rFonts w:ascii="Verdana" w:hAnsi="Verdana"/>
          <w:b/>
          <w:bCs/>
          <w:sz w:val="20"/>
          <w:szCs w:val="20"/>
        </w:rPr>
        <w:t xml:space="preserve">wobec Wykonawcy </w:t>
      </w:r>
      <w:r>
        <w:rPr>
          <w:rFonts w:ascii="Verdana" w:hAnsi="Verdana"/>
          <w:b/>
          <w:bCs/>
          <w:sz w:val="20"/>
          <w:szCs w:val="20"/>
        </w:rPr>
        <w:t>i ustalenia</w:t>
      </w:r>
    </w:p>
    <w:p w14:paraId="48E80511" w14:textId="1846505D" w:rsidR="00FD28AA" w:rsidRPr="00FD28AA" w:rsidRDefault="00FD28AA" w:rsidP="00FD28AA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Ekspertyza musi być wykonana:</w:t>
      </w:r>
    </w:p>
    <w:p w14:paraId="22779B0E" w14:textId="611EF267" w:rsidR="00945E0E" w:rsidRDefault="00945E0E" w:rsidP="00686E8E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Zgodnie z ustawą Prawo budowlane</w:t>
      </w:r>
      <w:r w:rsidR="00686E8E">
        <w:rPr>
          <w:rFonts w:ascii="Verdana" w:hAnsi="Verdana"/>
          <w:sz w:val="20"/>
          <w:szCs w:val="20"/>
        </w:rPr>
        <w:t>;</w:t>
      </w:r>
    </w:p>
    <w:p w14:paraId="2A36EBBD" w14:textId="1813AED7" w:rsidR="00424FE1" w:rsidRPr="00686E8E" w:rsidRDefault="00945E0E" w:rsidP="00686E8E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Zgodnie z obowiązującymi normami PN-EN i </w:t>
      </w:r>
      <w:proofErr w:type="spellStart"/>
      <w:r>
        <w:rPr>
          <w:rFonts w:ascii="Verdana" w:hAnsi="Verdana"/>
          <w:sz w:val="20"/>
          <w:szCs w:val="20"/>
        </w:rPr>
        <w:t>Eurokodami</w:t>
      </w:r>
      <w:proofErr w:type="spellEnd"/>
      <w:r w:rsidR="00686E8E">
        <w:rPr>
          <w:rFonts w:ascii="Verdana" w:hAnsi="Verdana"/>
          <w:sz w:val="20"/>
          <w:szCs w:val="20"/>
        </w:rPr>
        <w:t>, (W</w:t>
      </w:r>
      <w:r w:rsidR="004C3A78" w:rsidRPr="00686E8E">
        <w:rPr>
          <w:rFonts w:ascii="Verdana" w:hAnsi="Verdana"/>
          <w:sz w:val="20"/>
          <w:szCs w:val="20"/>
        </w:rPr>
        <w:t>szelkie dokumentacje wytworzone w ramach</w:t>
      </w:r>
      <w:r w:rsidR="00686E8E">
        <w:rPr>
          <w:rFonts w:ascii="Verdana" w:hAnsi="Verdana"/>
          <w:sz w:val="20"/>
          <w:szCs w:val="20"/>
        </w:rPr>
        <w:t xml:space="preserve"> </w:t>
      </w:r>
      <w:r w:rsidR="004C3A78" w:rsidRPr="00686E8E">
        <w:rPr>
          <w:rFonts w:ascii="Verdana" w:hAnsi="Verdana"/>
          <w:sz w:val="20"/>
          <w:szCs w:val="20"/>
        </w:rPr>
        <w:t>zamówienia powinny</w:t>
      </w:r>
      <w:r w:rsidR="00686E8E">
        <w:rPr>
          <w:rFonts w:ascii="Verdana" w:hAnsi="Verdana"/>
          <w:sz w:val="20"/>
          <w:szCs w:val="20"/>
        </w:rPr>
        <w:t xml:space="preserve"> </w:t>
      </w:r>
      <w:r w:rsidR="004C3A78" w:rsidRPr="00686E8E">
        <w:rPr>
          <w:rFonts w:ascii="Verdana" w:hAnsi="Verdana"/>
          <w:sz w:val="20"/>
          <w:szCs w:val="20"/>
        </w:rPr>
        <w:t>być sporządzone zgodnie z</w:t>
      </w:r>
      <w:r w:rsidR="00686E8E">
        <w:rPr>
          <w:rFonts w:ascii="Verdana" w:hAnsi="Verdana"/>
          <w:sz w:val="20"/>
          <w:szCs w:val="20"/>
        </w:rPr>
        <w:t xml:space="preserve"> </w:t>
      </w:r>
      <w:r w:rsidR="004C3A78" w:rsidRPr="00686E8E">
        <w:rPr>
          <w:rFonts w:ascii="Verdana" w:hAnsi="Verdana"/>
          <w:sz w:val="20"/>
          <w:szCs w:val="20"/>
        </w:rPr>
        <w:t>obowiązującymi przepisami prawa polskiego i Unii Europejskiej</w:t>
      </w:r>
      <w:r w:rsidR="00686E8E">
        <w:rPr>
          <w:rFonts w:ascii="Verdana" w:hAnsi="Verdana"/>
          <w:sz w:val="20"/>
          <w:szCs w:val="20"/>
        </w:rPr>
        <w:t>)</w:t>
      </w:r>
      <w:r w:rsidR="004C3A78" w:rsidRPr="00686E8E">
        <w:rPr>
          <w:rFonts w:ascii="Verdana" w:hAnsi="Verdana"/>
          <w:sz w:val="20"/>
          <w:szCs w:val="20"/>
        </w:rPr>
        <w:t>;</w:t>
      </w:r>
    </w:p>
    <w:p w14:paraId="57F0FE51" w14:textId="77777777" w:rsidR="00317AC6" w:rsidRPr="00FD28AA" w:rsidRDefault="00317AC6" w:rsidP="00686E8E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FD28AA">
        <w:rPr>
          <w:rFonts w:ascii="Verdana" w:hAnsi="Verdana"/>
          <w:sz w:val="20"/>
          <w:szCs w:val="20"/>
        </w:rPr>
        <w:t xml:space="preserve">Wykonawca będzie ponosił wszelkie opłaty, w tym administracyjne związane </w:t>
      </w:r>
      <w:r w:rsidR="00D22C51" w:rsidRPr="00FD28AA">
        <w:rPr>
          <w:rFonts w:ascii="Verdana" w:hAnsi="Verdana"/>
          <w:sz w:val="20"/>
          <w:szCs w:val="20"/>
        </w:rPr>
        <w:br/>
      </w:r>
      <w:r w:rsidRPr="00FD28AA">
        <w:rPr>
          <w:rFonts w:ascii="Verdana" w:hAnsi="Verdana"/>
          <w:sz w:val="20"/>
          <w:szCs w:val="20"/>
        </w:rPr>
        <w:t>z wykonaniem przedmiotu zamówienia;</w:t>
      </w:r>
    </w:p>
    <w:p w14:paraId="535958B2" w14:textId="77777777" w:rsidR="00317AC6" w:rsidRPr="00FD28AA" w:rsidRDefault="00317AC6" w:rsidP="00686E8E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FD28AA">
        <w:rPr>
          <w:rFonts w:ascii="Verdana" w:hAnsi="Verdana"/>
          <w:sz w:val="20"/>
          <w:szCs w:val="20"/>
        </w:rPr>
        <w:t>Wykonawca przekaże Zamawiającemu nieograniczone majątkowe prawa autorskie do całości przedmiotu zamówienia, w tym tekstu, grafiki i fotografii. Wykonawca wyrazi zgodę na wykonywanie przez Zamawiającego autorskich praw zależnych. Wykonawca wyrazi zgodę na wykonywanie przez Zamawiającego utworów pochodnych, z wykorzystaniem w nich części lub całości dokumentacji. Z tytułu powyższego, jak również z tytułu eksploatacji utworów pochodnych, Wykonawcy nie będzie przysługiwało dodatkowe wynagrodzenie;</w:t>
      </w:r>
    </w:p>
    <w:p w14:paraId="1D87DE12" w14:textId="54382CCF" w:rsidR="0037581A" w:rsidRPr="00FD28AA" w:rsidRDefault="0037581A" w:rsidP="00686E8E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FD28AA">
        <w:rPr>
          <w:rFonts w:ascii="Verdana" w:hAnsi="Verdana"/>
          <w:sz w:val="20"/>
          <w:szCs w:val="20"/>
        </w:rPr>
        <w:t>Prowadzone w pasie drogowym prace związane z realizacją przedmiotu zamówienia Wykonawca oznakuje we własnym zakresie i na własny koszt, zgodnie z</w:t>
      </w:r>
      <w:r w:rsidR="00B35017" w:rsidRPr="00FD28AA">
        <w:rPr>
          <w:rFonts w:ascii="Verdana" w:hAnsi="Verdana"/>
          <w:sz w:val="20"/>
          <w:szCs w:val="20"/>
        </w:rPr>
        <w:t> </w:t>
      </w:r>
      <w:r w:rsidRPr="00FD28AA">
        <w:rPr>
          <w:rFonts w:ascii="Verdana" w:hAnsi="Verdana"/>
          <w:sz w:val="20"/>
          <w:szCs w:val="20"/>
        </w:rPr>
        <w:t>opracowanym we własnym zakresie projektem organizacji ruchu, zaopiniowanym przez właściwą miejscowo Komendę Wojewódzką Policji oraz zatwierdzoną przez tutejs</w:t>
      </w:r>
      <w:r w:rsidR="00C060CB" w:rsidRPr="00FD28AA">
        <w:rPr>
          <w:rFonts w:ascii="Verdana" w:hAnsi="Verdana"/>
          <w:sz w:val="20"/>
          <w:szCs w:val="20"/>
        </w:rPr>
        <w:t xml:space="preserve">zy Oddział GDDKiA w Szczecinie. </w:t>
      </w:r>
      <w:r w:rsidRPr="00FD28AA">
        <w:rPr>
          <w:rFonts w:ascii="Verdana" w:hAnsi="Verdana"/>
          <w:sz w:val="20"/>
          <w:szCs w:val="20"/>
        </w:rPr>
        <w:t xml:space="preserve">Wszystkie znaki, zapory i inne urządzenia zabezpieczające muszą odpowiadać warunkom zamieszczonym w rozporządzeniu Ministra Infrastruktury z dnia 3 lipca 2003r. w sprawie szczegółowych warunków technicznych dla znaków i sygnałów drogowych </w:t>
      </w:r>
      <w:r w:rsidRPr="00A0098B">
        <w:t>oraz</w:t>
      </w:r>
      <w:r>
        <w:t> </w:t>
      </w:r>
      <w:r w:rsidRPr="00A0098B">
        <w:t>urządzeń</w:t>
      </w:r>
      <w:r w:rsidRPr="00FD28AA">
        <w:rPr>
          <w:rFonts w:ascii="Verdana" w:hAnsi="Verdana"/>
          <w:sz w:val="20"/>
          <w:szCs w:val="20"/>
        </w:rPr>
        <w:t xml:space="preserve"> bezpieczeństwa ruchu drogowego i warunków ich umieszczenia na drogach (Dz. U. Nr 220 poz. 2181 z dnia 23.12.2003r.) i będą akceptowane przez Inspektora Nadzoru. Natomiast każda zmiana, w stosunku do zatwierdzonego projektu organizacji ruchu, wymaga każdorazowo ponownego zatwierdzenia projektu;</w:t>
      </w:r>
    </w:p>
    <w:p w14:paraId="005F0C52" w14:textId="6EEEA2C6" w:rsidR="0037581A" w:rsidRPr="00FD28AA" w:rsidRDefault="0037581A" w:rsidP="00FD28AA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FD28AA">
        <w:rPr>
          <w:rFonts w:ascii="Verdana" w:hAnsi="Verdana"/>
          <w:sz w:val="20"/>
          <w:szCs w:val="20"/>
        </w:rPr>
        <w:t>Wykonawca zrealizuje przedmiot niniejszego zamówienia z dostarczonych przez niego materiałów i przy użyciu jego sprzętu</w:t>
      </w:r>
      <w:r w:rsidR="00686E8E">
        <w:rPr>
          <w:rFonts w:ascii="Verdana" w:hAnsi="Verdana"/>
          <w:sz w:val="20"/>
          <w:szCs w:val="20"/>
        </w:rPr>
        <w:t>;</w:t>
      </w:r>
    </w:p>
    <w:p w14:paraId="5968469B" w14:textId="73458134" w:rsidR="0037581A" w:rsidRPr="00FD28AA" w:rsidRDefault="0037581A" w:rsidP="00FD28AA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FD28AA">
        <w:rPr>
          <w:rFonts w:ascii="Verdana" w:hAnsi="Verdana"/>
          <w:sz w:val="20"/>
          <w:szCs w:val="20"/>
        </w:rPr>
        <w:t>Zamawiający udostępni Wykonawcy posiadaną w swoich zasobach dokumentację przedmiotowego odcinka drogi</w:t>
      </w:r>
      <w:r w:rsidR="00686E8E">
        <w:rPr>
          <w:rFonts w:ascii="Verdana" w:hAnsi="Verdana"/>
          <w:sz w:val="20"/>
          <w:szCs w:val="20"/>
        </w:rPr>
        <w:t>;</w:t>
      </w:r>
    </w:p>
    <w:p w14:paraId="10699795" w14:textId="77777777" w:rsidR="0037581A" w:rsidRPr="00FD28AA" w:rsidRDefault="0037581A" w:rsidP="00FD28AA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FD28AA">
        <w:rPr>
          <w:rFonts w:ascii="Verdana" w:hAnsi="Verdana"/>
          <w:sz w:val="20"/>
          <w:szCs w:val="20"/>
        </w:rPr>
        <w:t>Przed przystąpieniem do postępowania zaleca się aby Wykonawca, w obecności przedstawiciela Zamawiającego, dokonał wizji w terenie</w:t>
      </w:r>
      <w:r w:rsidR="00317AC6" w:rsidRPr="00FD28AA">
        <w:rPr>
          <w:rFonts w:ascii="Verdana" w:hAnsi="Verdana"/>
          <w:sz w:val="20"/>
          <w:szCs w:val="20"/>
        </w:rPr>
        <w:t>;</w:t>
      </w:r>
    </w:p>
    <w:p w14:paraId="074D7B58" w14:textId="3A591E4E" w:rsidR="001D672B" w:rsidRPr="00FD28AA" w:rsidRDefault="00D22C51" w:rsidP="00FD28AA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FD28AA">
        <w:rPr>
          <w:rFonts w:ascii="Verdana" w:hAnsi="Verdana"/>
          <w:sz w:val="20"/>
          <w:szCs w:val="20"/>
        </w:rPr>
        <w:t xml:space="preserve">Wykonawca uzyska odpowiednie zgody właścicieli i zarządców nieruchomości, </w:t>
      </w:r>
      <w:r w:rsidRPr="00FD28AA">
        <w:rPr>
          <w:rFonts w:ascii="Verdana" w:hAnsi="Verdana"/>
          <w:sz w:val="20"/>
          <w:szCs w:val="20"/>
        </w:rPr>
        <w:br/>
        <w:t>na terenie, których wykonywane będą prace związane z przedmiotem zamówienia,</w:t>
      </w:r>
      <w:r w:rsidR="001D672B" w:rsidRPr="00FD28AA">
        <w:rPr>
          <w:rFonts w:ascii="Verdana" w:hAnsi="Verdana"/>
          <w:sz w:val="20"/>
          <w:szCs w:val="20"/>
        </w:rPr>
        <w:t xml:space="preserve"> informując ich o obowiązującym obowiązku informacyjnym zawartym </w:t>
      </w:r>
      <w:r w:rsidR="001D672B" w:rsidRPr="00FD28AA">
        <w:rPr>
          <w:rFonts w:ascii="Verdana" w:hAnsi="Verdana"/>
          <w:sz w:val="20"/>
          <w:szCs w:val="20"/>
        </w:rPr>
        <w:br/>
      </w:r>
      <w:r w:rsidR="001D672B" w:rsidRPr="00FD28AA">
        <w:rPr>
          <w:rFonts w:ascii="Verdana" w:hAnsi="Verdana"/>
          <w:sz w:val="20"/>
          <w:szCs w:val="20"/>
        </w:rPr>
        <w:lastRenderedPageBreak/>
        <w:t xml:space="preserve">w umowie głównej, </w:t>
      </w:r>
      <w:r w:rsidRPr="00FD28AA">
        <w:rPr>
          <w:rFonts w:ascii="Verdana" w:hAnsi="Verdana"/>
          <w:sz w:val="20"/>
          <w:szCs w:val="20"/>
        </w:rPr>
        <w:t>koszt nie podlega odrębnej zapłacie i przejmuje się, że jest włączony w cenę umowną</w:t>
      </w:r>
      <w:r w:rsidR="001D672B" w:rsidRPr="00FD28AA">
        <w:rPr>
          <w:rFonts w:ascii="Verdana" w:hAnsi="Verdana"/>
          <w:sz w:val="20"/>
          <w:szCs w:val="20"/>
        </w:rPr>
        <w:t>.</w:t>
      </w:r>
    </w:p>
    <w:p w14:paraId="42819C2F" w14:textId="77777777" w:rsidR="00424FE1" w:rsidRPr="00FD28AA" w:rsidRDefault="00424FE1" w:rsidP="00FD28AA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FD28AA">
        <w:rPr>
          <w:rFonts w:ascii="Verdana" w:hAnsi="Verdana"/>
          <w:sz w:val="20"/>
          <w:szCs w:val="20"/>
        </w:rPr>
        <w:t>Wykonawca będzie odpowiadał za ochronę danych osobowych, materiałów wyjściowych wykonywanych i otrzymanych, niezbędnych dla wykonania przedmiotu Umowy, do czasu ich przekazania Zamawiającemu</w:t>
      </w:r>
      <w:r w:rsidR="00E1420B" w:rsidRPr="00FD28AA">
        <w:rPr>
          <w:rFonts w:ascii="Verdana" w:hAnsi="Verdana"/>
          <w:sz w:val="20"/>
          <w:szCs w:val="20"/>
        </w:rPr>
        <w:t>.</w:t>
      </w:r>
    </w:p>
    <w:p w14:paraId="0151A047" w14:textId="77777777" w:rsidR="0037581A" w:rsidRPr="001D672B" w:rsidRDefault="0037581A" w:rsidP="0037581A">
      <w:pPr>
        <w:spacing w:line="276" w:lineRule="auto"/>
        <w:jc w:val="both"/>
        <w:rPr>
          <w:rFonts w:ascii="Verdana" w:hAnsi="Verdana"/>
          <w:sz w:val="14"/>
          <w:szCs w:val="20"/>
        </w:rPr>
      </w:pPr>
    </w:p>
    <w:p w14:paraId="337E782B" w14:textId="77777777" w:rsidR="0037581A" w:rsidRDefault="0037581A" w:rsidP="0037581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Termin realizacji zamówienia</w:t>
      </w:r>
    </w:p>
    <w:p w14:paraId="15D4E231" w14:textId="77777777" w:rsidR="0037581A" w:rsidRPr="00B33A78" w:rsidRDefault="0037581A" w:rsidP="0037581A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Termin wykonania </w:t>
      </w:r>
      <w:r w:rsidRPr="00B35017">
        <w:rPr>
          <w:rFonts w:ascii="Verdana" w:hAnsi="Verdana"/>
          <w:sz w:val="20"/>
          <w:szCs w:val="20"/>
        </w:rPr>
        <w:t>usługi</w:t>
      </w:r>
      <w:r w:rsidRPr="00B33A78">
        <w:rPr>
          <w:rFonts w:ascii="Verdana" w:hAnsi="Verdana"/>
          <w:sz w:val="20"/>
          <w:szCs w:val="20"/>
        </w:rPr>
        <w:t xml:space="preserve">: </w:t>
      </w:r>
      <w:r w:rsidR="00B33A78" w:rsidRPr="00B33A78">
        <w:rPr>
          <w:rFonts w:ascii="Verdana" w:hAnsi="Verdana"/>
          <w:sz w:val="20"/>
          <w:szCs w:val="20"/>
        </w:rPr>
        <w:t>120 dni</w:t>
      </w:r>
      <w:r w:rsidRPr="00B33A78">
        <w:rPr>
          <w:rFonts w:ascii="Verdana" w:hAnsi="Verdana"/>
          <w:sz w:val="20"/>
          <w:szCs w:val="20"/>
        </w:rPr>
        <w:t xml:space="preserve"> od daty podpisania umowy.</w:t>
      </w:r>
      <w:r w:rsidRPr="00B33A78">
        <w:rPr>
          <w:rFonts w:ascii="Verdana" w:hAnsi="Verdana"/>
          <w:b/>
          <w:sz w:val="20"/>
          <w:szCs w:val="20"/>
        </w:rPr>
        <w:t xml:space="preserve"> </w:t>
      </w:r>
    </w:p>
    <w:p w14:paraId="22F6253E" w14:textId="77777777" w:rsidR="0037581A" w:rsidRPr="001D672B" w:rsidRDefault="0037581A" w:rsidP="0037581A">
      <w:pPr>
        <w:spacing w:line="276" w:lineRule="auto"/>
        <w:jc w:val="both"/>
        <w:rPr>
          <w:rFonts w:ascii="Verdana" w:hAnsi="Verdana"/>
          <w:b/>
          <w:sz w:val="14"/>
          <w:szCs w:val="20"/>
        </w:rPr>
      </w:pPr>
    </w:p>
    <w:p w14:paraId="57FF7687" w14:textId="77777777" w:rsidR="0037581A" w:rsidRPr="00B33A78" w:rsidRDefault="0037581A" w:rsidP="0037581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B33A78">
        <w:rPr>
          <w:rFonts w:ascii="Verdana" w:hAnsi="Verdana"/>
          <w:b/>
          <w:sz w:val="20"/>
          <w:szCs w:val="20"/>
        </w:rPr>
        <w:t>Kryteria wyboru oferty</w:t>
      </w:r>
    </w:p>
    <w:p w14:paraId="7E7307AC" w14:textId="3D413503" w:rsidR="0037581A" w:rsidRPr="00B35017" w:rsidRDefault="0037581A" w:rsidP="0037581A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B35017">
        <w:rPr>
          <w:rFonts w:ascii="Verdana" w:hAnsi="Verdana"/>
          <w:sz w:val="20"/>
          <w:szCs w:val="20"/>
        </w:rPr>
        <w:t xml:space="preserve">Kryteria wyboru oferty i ich znaczenie: cena </w:t>
      </w:r>
      <w:r w:rsidR="00FD28AA">
        <w:rPr>
          <w:rFonts w:ascii="Verdana" w:hAnsi="Verdana"/>
          <w:sz w:val="20"/>
          <w:szCs w:val="20"/>
        </w:rPr>
        <w:t>8</w:t>
      </w:r>
      <w:r w:rsidRPr="00B35017">
        <w:rPr>
          <w:rFonts w:ascii="Verdana" w:hAnsi="Verdana"/>
          <w:sz w:val="20"/>
          <w:szCs w:val="20"/>
        </w:rPr>
        <w:t>0%</w:t>
      </w:r>
      <w:r w:rsidR="00FD28AA">
        <w:rPr>
          <w:rFonts w:ascii="Verdana" w:hAnsi="Verdana"/>
          <w:sz w:val="20"/>
          <w:szCs w:val="20"/>
        </w:rPr>
        <w:t>, doświadczenie 20%</w:t>
      </w:r>
    </w:p>
    <w:p w14:paraId="1DFA45ED" w14:textId="77777777" w:rsidR="0037581A" w:rsidRPr="001D672B" w:rsidRDefault="0037581A" w:rsidP="0037581A">
      <w:pPr>
        <w:spacing w:line="276" w:lineRule="auto"/>
        <w:jc w:val="both"/>
        <w:rPr>
          <w:rFonts w:ascii="Verdana" w:hAnsi="Verdana"/>
          <w:b/>
          <w:sz w:val="14"/>
          <w:szCs w:val="20"/>
        </w:rPr>
      </w:pPr>
    </w:p>
    <w:p w14:paraId="25595311" w14:textId="77777777" w:rsidR="0037581A" w:rsidRPr="00B35017" w:rsidRDefault="0037581A" w:rsidP="0037581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B35017">
        <w:rPr>
          <w:rFonts w:ascii="Verdana" w:hAnsi="Verdana"/>
          <w:b/>
          <w:sz w:val="20"/>
          <w:szCs w:val="20"/>
        </w:rPr>
        <w:t>Potencjał kadrowy</w:t>
      </w:r>
    </w:p>
    <w:p w14:paraId="6ED46EF7" w14:textId="77777777" w:rsidR="0037581A" w:rsidRDefault="0037581A" w:rsidP="0037581A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zobowiązuje się do dysponowania składem osobowym posiadającym odpowiednie kwalifikacje i uprawnienia do wykonania Przedmiotu zamówienia oraz dysponowania zapleczem materialnym i technicznym umożliwiającym wykonanie umowy zgodnie z jej przedmiotem i treścią.</w:t>
      </w:r>
    </w:p>
    <w:p w14:paraId="66B1F7FC" w14:textId="77777777" w:rsidR="00497924" w:rsidRDefault="0037581A" w:rsidP="0037581A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winien wskazać osoby, które będą uczestniczyć w wykonywaniu zamówienia, legitymującymi się doświadczeniem i kwalifikacjami (uprawnieniami) odpowiednimi do funkcji, jaka zostanie im powierzona. Wykonawca, wskaże osoby na funkcje i w ilości wymienionej poniżej, która spełnia następujące wymagania:</w:t>
      </w:r>
    </w:p>
    <w:p w14:paraId="54835AEF" w14:textId="77777777" w:rsidR="00497924" w:rsidRPr="00424FE1" w:rsidRDefault="00497924" w:rsidP="0037581A">
      <w:pPr>
        <w:pStyle w:val="Akapitzlist"/>
        <w:spacing w:line="276" w:lineRule="auto"/>
        <w:ind w:left="0"/>
        <w:jc w:val="both"/>
        <w:rPr>
          <w:rFonts w:ascii="Verdana" w:hAnsi="Verdana"/>
          <w:sz w:val="6"/>
          <w:szCs w:val="20"/>
        </w:rPr>
      </w:pPr>
    </w:p>
    <w:p w14:paraId="4E445B3D" w14:textId="5B7324D7" w:rsidR="0037581A" w:rsidRDefault="0037581A" w:rsidP="0037581A">
      <w:pPr>
        <w:pStyle w:val="Akapitzlist"/>
        <w:numPr>
          <w:ilvl w:val="2"/>
          <w:numId w:val="1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9B0504">
        <w:rPr>
          <w:rFonts w:ascii="Verdana" w:hAnsi="Verdana"/>
          <w:b/>
          <w:bCs/>
          <w:sz w:val="20"/>
          <w:szCs w:val="20"/>
        </w:rPr>
        <w:t>Funkcja:</w:t>
      </w:r>
      <w:r>
        <w:rPr>
          <w:rFonts w:ascii="Verdana" w:hAnsi="Verdana"/>
          <w:sz w:val="20"/>
          <w:szCs w:val="20"/>
        </w:rPr>
        <w:t xml:space="preserve"> </w:t>
      </w:r>
      <w:r w:rsidR="00C00BAE">
        <w:rPr>
          <w:rFonts w:ascii="Verdana" w:hAnsi="Verdana"/>
          <w:sz w:val="20"/>
          <w:szCs w:val="20"/>
        </w:rPr>
        <w:t>Projektant/Specjalista Geotechniki</w:t>
      </w:r>
    </w:p>
    <w:p w14:paraId="2F6D19E3" w14:textId="77777777" w:rsidR="0037581A" w:rsidRDefault="0037581A" w:rsidP="0037581A">
      <w:pPr>
        <w:pStyle w:val="Akapitzlist"/>
        <w:spacing w:line="276" w:lineRule="auto"/>
        <w:ind w:left="1224"/>
        <w:jc w:val="both"/>
        <w:rPr>
          <w:rFonts w:ascii="Verdana" w:hAnsi="Verdana"/>
          <w:sz w:val="20"/>
          <w:szCs w:val="20"/>
        </w:rPr>
      </w:pPr>
      <w:r w:rsidRPr="009B0504">
        <w:rPr>
          <w:rFonts w:ascii="Verdana" w:hAnsi="Verdana"/>
          <w:b/>
          <w:bCs/>
          <w:sz w:val="20"/>
          <w:szCs w:val="20"/>
        </w:rPr>
        <w:t>Liczba osób:</w:t>
      </w:r>
      <w:r>
        <w:rPr>
          <w:rFonts w:ascii="Verdana" w:hAnsi="Verdana"/>
          <w:sz w:val="20"/>
          <w:szCs w:val="20"/>
        </w:rPr>
        <w:t xml:space="preserve"> 1</w:t>
      </w:r>
    </w:p>
    <w:p w14:paraId="0786F46E" w14:textId="2D2FABA2" w:rsidR="0037581A" w:rsidRDefault="0037581A" w:rsidP="0037581A">
      <w:pPr>
        <w:pStyle w:val="Akapitzlist"/>
        <w:spacing w:line="276" w:lineRule="auto"/>
        <w:ind w:left="1224"/>
        <w:jc w:val="both"/>
        <w:rPr>
          <w:rFonts w:ascii="Verdana" w:hAnsi="Verdana"/>
          <w:sz w:val="20"/>
          <w:szCs w:val="20"/>
        </w:rPr>
      </w:pPr>
      <w:r w:rsidRPr="009B0504">
        <w:rPr>
          <w:rFonts w:ascii="Verdana" w:hAnsi="Verdana"/>
          <w:b/>
          <w:bCs/>
          <w:sz w:val="20"/>
          <w:szCs w:val="20"/>
        </w:rPr>
        <w:t>Minimalne kwalifikacje</w:t>
      </w:r>
      <w:r>
        <w:rPr>
          <w:rFonts w:ascii="Verdana" w:hAnsi="Verdana"/>
          <w:sz w:val="20"/>
          <w:szCs w:val="20"/>
        </w:rPr>
        <w:t>:</w:t>
      </w:r>
      <w:r w:rsidR="009B0504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obowiązujące uprawnienia </w:t>
      </w:r>
      <w:r w:rsidR="00C00BAE">
        <w:rPr>
          <w:rFonts w:ascii="Verdana" w:hAnsi="Verdana"/>
          <w:sz w:val="20"/>
          <w:szCs w:val="20"/>
        </w:rPr>
        <w:t>budowlane do projektowania bez ograniczeń w specjalności:</w:t>
      </w:r>
    </w:p>
    <w:p w14:paraId="5144CB9C" w14:textId="2F8E6ADA" w:rsidR="00C00BAE" w:rsidRDefault="00C00BAE" w:rsidP="0037581A">
      <w:pPr>
        <w:pStyle w:val="Akapitzlist"/>
        <w:spacing w:line="276" w:lineRule="auto"/>
        <w:ind w:left="122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inżynieryjnej hydrotechnicznej lub</w:t>
      </w:r>
    </w:p>
    <w:p w14:paraId="4DDBB0C5" w14:textId="33B43348" w:rsidR="00C00BAE" w:rsidRDefault="00C00BAE" w:rsidP="0037581A">
      <w:pPr>
        <w:pStyle w:val="Akapitzlist"/>
        <w:spacing w:line="276" w:lineRule="auto"/>
        <w:ind w:left="122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konstrukcyjno-budowlanej lub</w:t>
      </w:r>
    </w:p>
    <w:p w14:paraId="245D8777" w14:textId="6F1DB5C4" w:rsidR="00C00BAE" w:rsidRDefault="00C00BAE" w:rsidP="0037581A">
      <w:pPr>
        <w:pStyle w:val="Akapitzlist"/>
        <w:spacing w:line="276" w:lineRule="auto"/>
        <w:ind w:left="122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geotechnicznej</w:t>
      </w:r>
    </w:p>
    <w:p w14:paraId="528A333A" w14:textId="34A5B8FB" w:rsidR="00C00BAE" w:rsidRDefault="00C00BAE" w:rsidP="00C00BAE">
      <w:pPr>
        <w:pStyle w:val="Akapitzlist"/>
        <w:spacing w:line="276" w:lineRule="auto"/>
        <w:ind w:left="122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-(lub uprawnienia równoważne, wydane na podstawie wcześniej obowiązujących przepisów)</w:t>
      </w:r>
    </w:p>
    <w:p w14:paraId="13037D2E" w14:textId="302E16EA" w:rsidR="00C00BAE" w:rsidRPr="00C00BAE" w:rsidRDefault="00C00BAE" w:rsidP="00C00BAE">
      <w:pPr>
        <w:pStyle w:val="Akapitzlist"/>
        <w:spacing w:line="276" w:lineRule="auto"/>
        <w:ind w:left="1224"/>
        <w:jc w:val="both"/>
        <w:rPr>
          <w:rFonts w:ascii="Verdana" w:hAnsi="Verdana"/>
          <w:sz w:val="20"/>
          <w:szCs w:val="20"/>
        </w:rPr>
      </w:pPr>
      <w:r w:rsidRPr="009B0504">
        <w:rPr>
          <w:rFonts w:ascii="Verdana" w:hAnsi="Verdana"/>
          <w:b/>
          <w:bCs/>
          <w:sz w:val="20"/>
          <w:szCs w:val="20"/>
        </w:rPr>
        <w:t>Doświadczenie:</w:t>
      </w:r>
      <w:r>
        <w:rPr>
          <w:rFonts w:ascii="Verdana" w:hAnsi="Verdana"/>
          <w:sz w:val="20"/>
          <w:szCs w:val="20"/>
        </w:rPr>
        <w:t xml:space="preserve"> udział jako projektant, sprawdzający lub autor ekspertyzy w wykonaniu co najmniej jednej ekspertyzy geotechnicznej lub</w:t>
      </w:r>
      <w:r w:rsidR="006152C6">
        <w:rPr>
          <w:rFonts w:ascii="Verdana" w:hAnsi="Verdana"/>
          <w:sz w:val="20"/>
          <w:szCs w:val="20"/>
        </w:rPr>
        <w:t xml:space="preserve"> </w:t>
      </w:r>
      <w:r w:rsidR="009345B8">
        <w:rPr>
          <w:rFonts w:ascii="Verdana" w:hAnsi="Verdana"/>
          <w:sz w:val="20"/>
          <w:szCs w:val="20"/>
        </w:rPr>
        <w:t>stateczności skarp, nasypów lub wykopów przy obiektach liniowych (drogi, linie kolejowe lub obiekty inżynierskie).</w:t>
      </w:r>
    </w:p>
    <w:p w14:paraId="5591F1E9" w14:textId="77777777" w:rsidR="0037581A" w:rsidRPr="001D672B" w:rsidRDefault="0037581A" w:rsidP="0037581A">
      <w:pPr>
        <w:pStyle w:val="Akapitzlist"/>
        <w:spacing w:line="276" w:lineRule="auto"/>
        <w:ind w:left="1224"/>
        <w:jc w:val="both"/>
        <w:rPr>
          <w:rFonts w:ascii="Verdana" w:hAnsi="Verdana"/>
          <w:sz w:val="14"/>
          <w:szCs w:val="20"/>
        </w:rPr>
      </w:pPr>
    </w:p>
    <w:p w14:paraId="5AFA67D0" w14:textId="77777777" w:rsidR="0037581A" w:rsidRPr="004B28C9" w:rsidRDefault="0037581A" w:rsidP="0037581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Zasady poruszania się po terenie pasa drogowego</w:t>
      </w:r>
    </w:p>
    <w:p w14:paraId="536D6D2E" w14:textId="77777777" w:rsidR="0037581A" w:rsidRDefault="0037581A" w:rsidP="0037581A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realizując przedmiot zamówienia zobowiązuje się do wykonania czynności związanych z wykonaniem wizji terenu w sposób:</w:t>
      </w:r>
    </w:p>
    <w:p w14:paraId="280256A7" w14:textId="77777777" w:rsidR="0037581A" w:rsidRDefault="0037581A" w:rsidP="0037581A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nie zagrażający innym uczestnikom drogi;</w:t>
      </w:r>
    </w:p>
    <w:p w14:paraId="7CC30F71" w14:textId="77777777" w:rsidR="0037581A" w:rsidRDefault="0037581A" w:rsidP="0037581A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zgodny z obowiązującymi przepisami o ruchu drogowym;</w:t>
      </w:r>
    </w:p>
    <w:p w14:paraId="62346CE4" w14:textId="77777777" w:rsidR="0037581A" w:rsidRDefault="0037581A" w:rsidP="0037581A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nie utrudniający prowadzenie prac utrzymaniowych.</w:t>
      </w:r>
    </w:p>
    <w:p w14:paraId="10425700" w14:textId="77777777" w:rsidR="0037581A" w:rsidRDefault="0037581A" w:rsidP="0037581A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 informuje, że zgodnie z art. 49 ust. 3 ustawy Prawo o ruchu drogowym z dnia 30 sierpnia 2012r. zabrania się zatrzymywania lub postoju pojazdu na autostradzie lub drodze ekspresowej w innym miejscu niż wyznaczone w tym celu.</w:t>
      </w:r>
    </w:p>
    <w:p w14:paraId="1661CAC2" w14:textId="3FE3C469" w:rsidR="001D672B" w:rsidRDefault="0037581A" w:rsidP="0037581A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Jednocześnie informujemy, że o każdym wejściu na teren pasa drogowego w celu dokonania czynności związanych z realizacją przedmiotu zamówienia powiadomić i uwzględnić z właściwym terenowo Kierownikiem Obwodu Drogowego.</w:t>
      </w:r>
    </w:p>
    <w:p w14:paraId="7AAD7759" w14:textId="77777777" w:rsidR="009B0504" w:rsidRDefault="009B0504" w:rsidP="0037581A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36F9EA0C" w14:textId="77777777" w:rsidR="009B0504" w:rsidRDefault="009B0504" w:rsidP="0037581A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450F2A56" w14:textId="2C94ABA6" w:rsidR="009B0504" w:rsidRPr="009B0504" w:rsidRDefault="009B0504" w:rsidP="009B0504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 xml:space="preserve"> </w:t>
      </w:r>
      <w:r w:rsidRPr="009B0504">
        <w:rPr>
          <w:rFonts w:ascii="Verdana" w:hAnsi="Verdana"/>
          <w:b/>
          <w:bCs/>
          <w:sz w:val="20"/>
          <w:szCs w:val="20"/>
        </w:rPr>
        <w:t>Sposób obliczenia ceny</w:t>
      </w:r>
    </w:p>
    <w:p w14:paraId="0935F9B7" w14:textId="3B7DC316" w:rsidR="009B0504" w:rsidRPr="009B0504" w:rsidRDefault="009B0504" w:rsidP="009B0504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9B0504">
        <w:rPr>
          <w:rFonts w:ascii="Verdana" w:hAnsi="Verdana"/>
          <w:sz w:val="20"/>
          <w:szCs w:val="20"/>
        </w:rPr>
        <w:t xml:space="preserve">Cena oferty musi obejmować całkowity koszt wykonania przedmiotu zamówienia oraz wszelkie koszty towarzyszące, konieczne do poniesienia przez Wykonawcę z tytułu wykonania przedmiotu zamówienia wraz z kosztem dojazdu oraz uwzględniać wszystkie elementy związane </w:t>
      </w:r>
      <w:r>
        <w:rPr>
          <w:rFonts w:ascii="Verdana" w:hAnsi="Verdana"/>
          <w:sz w:val="20"/>
          <w:szCs w:val="20"/>
        </w:rPr>
        <w:t xml:space="preserve"> </w:t>
      </w:r>
      <w:r w:rsidRPr="009B0504">
        <w:rPr>
          <w:rFonts w:ascii="Verdana" w:hAnsi="Verdana"/>
          <w:sz w:val="20"/>
          <w:szCs w:val="20"/>
        </w:rPr>
        <w:t>z prawidłową realizacją przedmiotu zamówienia.</w:t>
      </w:r>
    </w:p>
    <w:p w14:paraId="482151D9" w14:textId="4E560D42" w:rsidR="009B0504" w:rsidRPr="009B0504" w:rsidRDefault="009B0504" w:rsidP="009B0504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9B0504">
        <w:rPr>
          <w:rFonts w:ascii="Verdana" w:hAnsi="Verdana"/>
          <w:sz w:val="20"/>
          <w:szCs w:val="20"/>
        </w:rPr>
        <w:t>Za ustalenie ilości pomiarów i innych świadczeń oraz sposób przeprowadzenia na tej podstawie kalkulacji ofertowego wynagrodzenia ryczałtowego odpowiada wyłącznie Wykonawca.</w:t>
      </w:r>
      <w:r>
        <w:rPr>
          <w:rFonts w:ascii="Verdana" w:hAnsi="Verdana"/>
          <w:sz w:val="20"/>
          <w:szCs w:val="20"/>
        </w:rPr>
        <w:t xml:space="preserve"> </w:t>
      </w:r>
      <w:r w:rsidRPr="009B0504">
        <w:rPr>
          <w:rFonts w:ascii="Verdana" w:hAnsi="Verdana"/>
          <w:sz w:val="20"/>
          <w:szCs w:val="20"/>
        </w:rPr>
        <w:t>Wykonawca w cenie oferty uwzględni roboty stanowiące świadczenia inne, chociażby nie zostały one ujęte w pozycjach przedmiarowych, a są niezbędne do wykonania zamówienia.</w:t>
      </w:r>
    </w:p>
    <w:p w14:paraId="414DD6C3" w14:textId="20AD9313" w:rsidR="009B0504" w:rsidRPr="009B0504" w:rsidRDefault="009B0504" w:rsidP="009B0504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9B0504">
        <w:rPr>
          <w:rFonts w:ascii="Verdana" w:hAnsi="Verdana"/>
          <w:sz w:val="20"/>
          <w:szCs w:val="20"/>
        </w:rPr>
        <w:t>Za wykonanie przedmiotu zamówienia Wykonawca otrzyma wynagrodzenie ryczałtowe zgodne ze stawką podaną w formularzu ofertowym.</w:t>
      </w:r>
    </w:p>
    <w:p w14:paraId="1D50AABE" w14:textId="06540421" w:rsidR="009B0504" w:rsidRPr="009B0504" w:rsidRDefault="009B0504" w:rsidP="009B0504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9B0504">
        <w:rPr>
          <w:rFonts w:ascii="Verdana" w:hAnsi="Verdana"/>
          <w:sz w:val="20"/>
          <w:szCs w:val="20"/>
        </w:rPr>
        <w:t>Wykonawca zobowiązany jest do zawarcia na własny koszt odpowiednich umów ubezpieczenia z tytułu szkód, które mogą zaistnieć w związku z określonymi zdarzeniami losowymi</w:t>
      </w:r>
      <w:r>
        <w:rPr>
          <w:rFonts w:ascii="Verdana" w:hAnsi="Verdana"/>
          <w:sz w:val="20"/>
          <w:szCs w:val="20"/>
        </w:rPr>
        <w:t xml:space="preserve"> </w:t>
      </w:r>
      <w:r w:rsidRPr="009B0504">
        <w:rPr>
          <w:rFonts w:ascii="Verdana" w:hAnsi="Verdana"/>
          <w:sz w:val="20"/>
          <w:szCs w:val="20"/>
        </w:rPr>
        <w:t>oraz od odpowiedzialności cywilnej na czas realizacji przedmiotu umowy.</w:t>
      </w:r>
    </w:p>
    <w:p w14:paraId="281DE676" w14:textId="77777777" w:rsidR="001D672B" w:rsidRPr="001D672B" w:rsidRDefault="001D672B" w:rsidP="0037581A">
      <w:pPr>
        <w:spacing w:line="276" w:lineRule="auto"/>
        <w:jc w:val="both"/>
        <w:rPr>
          <w:rFonts w:ascii="Verdana" w:hAnsi="Verdana"/>
          <w:sz w:val="16"/>
          <w:szCs w:val="20"/>
        </w:rPr>
      </w:pPr>
    </w:p>
    <w:p w14:paraId="1E1EFBA9" w14:textId="77777777" w:rsidR="0037581A" w:rsidRPr="00424FE1" w:rsidRDefault="0037581A" w:rsidP="0037581A">
      <w:pPr>
        <w:spacing w:line="276" w:lineRule="auto"/>
        <w:jc w:val="both"/>
        <w:rPr>
          <w:rFonts w:ascii="Verdana" w:hAnsi="Verdana"/>
          <w:b/>
          <w:sz w:val="8"/>
          <w:szCs w:val="20"/>
        </w:rPr>
      </w:pPr>
    </w:p>
    <w:p w14:paraId="25A93E1D" w14:textId="77777777" w:rsidR="0037581A" w:rsidRDefault="0037581A" w:rsidP="0037581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Warunki płatności</w:t>
      </w:r>
    </w:p>
    <w:p w14:paraId="68C0AF75" w14:textId="77777777" w:rsidR="0037581A" w:rsidRPr="003840CB" w:rsidRDefault="0037581A" w:rsidP="0037581A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F04095">
        <w:rPr>
          <w:rFonts w:ascii="Verdana" w:hAnsi="Verdana"/>
          <w:sz w:val="20"/>
          <w:szCs w:val="20"/>
        </w:rPr>
        <w:t xml:space="preserve">Za wykonanie przedmiotu zamówienia Wykonawca otrzyma wynagrodzenie zgodne </w:t>
      </w:r>
      <w:r w:rsidRPr="00F04095">
        <w:rPr>
          <w:rFonts w:ascii="Verdana" w:hAnsi="Verdana"/>
          <w:sz w:val="20"/>
          <w:szCs w:val="20"/>
        </w:rPr>
        <w:br/>
        <w:t>ze stawką podaną w formularzu cenowym (załącznik nr 4a</w:t>
      </w:r>
      <w:r>
        <w:rPr>
          <w:rFonts w:ascii="Verdana" w:hAnsi="Verdana"/>
          <w:sz w:val="20"/>
          <w:szCs w:val="20"/>
        </w:rPr>
        <w:t>).</w:t>
      </w:r>
    </w:p>
    <w:p w14:paraId="4317FBF0" w14:textId="77777777" w:rsidR="00D84BF4" w:rsidRPr="00202B64" w:rsidRDefault="0037581A" w:rsidP="00D22C51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Podstawą do wystawienia faktury płatnej po zakończeniu realizacji zadania jest podpisany przez Wykonawcę i Zamawiającego protokół zdawczo – odbiorczy. Płatność wynagrodzenia na rachunek bankowy wskazany przez Wykonawcę w fakturze nastąpi w terminie </w:t>
      </w:r>
      <w:r w:rsidR="00B33A78">
        <w:rPr>
          <w:rFonts w:ascii="Verdana" w:hAnsi="Verdana"/>
          <w:sz w:val="20"/>
          <w:szCs w:val="20"/>
        </w:rPr>
        <w:t>30</w:t>
      </w:r>
      <w:r>
        <w:rPr>
          <w:rFonts w:ascii="Verdana" w:hAnsi="Verdana"/>
          <w:sz w:val="20"/>
          <w:szCs w:val="20"/>
        </w:rPr>
        <w:t xml:space="preserve"> dni od dnia otrzymania przez Zamawiającego prawidłowo wystawionej faktury VAT. </w:t>
      </w:r>
      <w:r w:rsidRPr="00F04095">
        <w:rPr>
          <w:rFonts w:ascii="Verdana" w:hAnsi="Verdana"/>
          <w:sz w:val="20"/>
          <w:szCs w:val="20"/>
        </w:rPr>
        <w:t>Za datę realizac</w:t>
      </w:r>
      <w:r>
        <w:rPr>
          <w:rFonts w:ascii="Verdana" w:hAnsi="Verdana"/>
          <w:sz w:val="20"/>
          <w:szCs w:val="20"/>
        </w:rPr>
        <w:t>ji płatności uważa się dzień, w </w:t>
      </w:r>
      <w:r w:rsidRPr="00F04095">
        <w:rPr>
          <w:rFonts w:ascii="Verdana" w:hAnsi="Verdana"/>
          <w:sz w:val="20"/>
          <w:szCs w:val="20"/>
        </w:rPr>
        <w:t>którym Zamawiający wydał swojemu bankowi dyspozycję polecenia przele</w:t>
      </w:r>
      <w:r w:rsidR="00D22C51">
        <w:rPr>
          <w:rFonts w:ascii="Verdana" w:hAnsi="Verdana"/>
          <w:sz w:val="20"/>
          <w:szCs w:val="20"/>
        </w:rPr>
        <w:t>wu pieniędzy na konto Wykonawcy.</w:t>
      </w:r>
    </w:p>
    <w:sectPr w:rsidR="00D84BF4" w:rsidRPr="00202B64" w:rsidSect="00202B64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2127" w:right="1418" w:bottom="1134" w:left="1418" w:header="1077" w:footer="51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8F5D1" w14:textId="77777777" w:rsidR="00345BEB" w:rsidRDefault="00345BEB">
      <w:r>
        <w:separator/>
      </w:r>
    </w:p>
  </w:endnote>
  <w:endnote w:type="continuationSeparator" w:id="0">
    <w:p w14:paraId="04A7BA05" w14:textId="77777777" w:rsidR="00345BEB" w:rsidRDefault="00345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50480003"/>
      <w:docPartObj>
        <w:docPartGallery w:val="Page Numbers (Bottom of Page)"/>
        <w:docPartUnique/>
      </w:docPartObj>
    </w:sdtPr>
    <w:sdtContent>
      <w:p w14:paraId="50027F3E" w14:textId="77777777" w:rsidR="00D84BF4" w:rsidRDefault="00D84BF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672B">
          <w:rPr>
            <w:noProof/>
          </w:rPr>
          <w:t>1</w:t>
        </w:r>
        <w:r>
          <w:fldChar w:fldCharType="end"/>
        </w:r>
      </w:p>
    </w:sdtContent>
  </w:sdt>
  <w:p w14:paraId="0AD8457E" w14:textId="77777777" w:rsidR="00D84BF4" w:rsidRDefault="00D84B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7CC78" w14:textId="77777777" w:rsidR="00037411" w:rsidRPr="00D84BF4" w:rsidRDefault="00F37B87" w:rsidP="00D84BF4">
    <w:pPr>
      <w:pStyle w:val="Stopka"/>
      <w:tabs>
        <w:tab w:val="clear" w:pos="4536"/>
        <w:tab w:val="clear" w:pos="9072"/>
        <w:tab w:val="left" w:pos="2835"/>
        <w:tab w:val="left" w:pos="5670"/>
      </w:tabs>
      <w:jc w:val="center"/>
      <w:rPr>
        <w:rFonts w:ascii="Verdana" w:hAnsi="Verdana"/>
        <w:color w:val="808080"/>
        <w:sz w:val="28"/>
      </w:rPr>
    </w:pPr>
    <w:r w:rsidRPr="00D84BF4">
      <w:rPr>
        <w:noProof/>
      </w:rPr>
      <w:drawing>
        <wp:anchor distT="0" distB="0" distL="114300" distR="114300" simplePos="0" relativeHeight="251662336" behindDoc="1" locked="0" layoutInCell="1" allowOverlap="1" wp14:anchorId="740D6AB6" wp14:editId="41C3B06B">
          <wp:simplePos x="0" y="0"/>
          <wp:positionH relativeFrom="column">
            <wp:posOffset>4478020</wp:posOffset>
          </wp:positionH>
          <wp:positionV relativeFrom="paragraph">
            <wp:posOffset>8982710</wp:posOffset>
          </wp:positionV>
          <wp:extent cx="2784475" cy="1701800"/>
          <wp:effectExtent l="0" t="0" r="0" b="0"/>
          <wp:wrapNone/>
          <wp:docPr id="24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784475" cy="170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84BF4">
      <w:rPr>
        <w:noProof/>
      </w:rPr>
      <w:drawing>
        <wp:anchor distT="0" distB="0" distL="114300" distR="114300" simplePos="0" relativeHeight="251661312" behindDoc="1" locked="0" layoutInCell="1" allowOverlap="1" wp14:anchorId="0B53CCB8" wp14:editId="28E16C23">
          <wp:simplePos x="0" y="0"/>
          <wp:positionH relativeFrom="column">
            <wp:posOffset>4478020</wp:posOffset>
          </wp:positionH>
          <wp:positionV relativeFrom="paragraph">
            <wp:posOffset>8982710</wp:posOffset>
          </wp:positionV>
          <wp:extent cx="2784475" cy="1701800"/>
          <wp:effectExtent l="0" t="0" r="0" b="0"/>
          <wp:wrapNone/>
          <wp:docPr id="248" name="Obraz 2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784475" cy="170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84BF4">
      <w:rPr>
        <w:noProof/>
      </w:rPr>
      <w:drawing>
        <wp:anchor distT="0" distB="0" distL="114300" distR="114300" simplePos="0" relativeHeight="251660288" behindDoc="1" locked="0" layoutInCell="1" allowOverlap="1" wp14:anchorId="6AFE4484" wp14:editId="379778EF">
          <wp:simplePos x="0" y="0"/>
          <wp:positionH relativeFrom="column">
            <wp:posOffset>4478020</wp:posOffset>
          </wp:positionH>
          <wp:positionV relativeFrom="paragraph">
            <wp:posOffset>8982710</wp:posOffset>
          </wp:positionV>
          <wp:extent cx="2784475" cy="1701800"/>
          <wp:effectExtent l="0" t="0" r="0" b="0"/>
          <wp:wrapNone/>
          <wp:docPr id="249" name="Obraz 2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784475" cy="170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2ECC">
      <w:rPr>
        <w:rFonts w:ascii="Verdana" w:hAnsi="Verdana"/>
        <w:color w:val="808080"/>
        <w:sz w:val="20"/>
        <w:szCs w:val="20"/>
      </w:rPr>
      <w:t xml:space="preserve">Szczecin, </w:t>
    </w:r>
    <w:r w:rsidR="009E4E47">
      <w:rPr>
        <w:rFonts w:ascii="Verdana" w:hAnsi="Verdana"/>
        <w:color w:val="808080"/>
        <w:sz w:val="20"/>
        <w:szCs w:val="20"/>
      </w:rPr>
      <w:t>luty</w:t>
    </w:r>
    <w:r w:rsidR="00436C8E">
      <w:rPr>
        <w:rFonts w:ascii="Verdana" w:hAnsi="Verdana"/>
        <w:color w:val="808080"/>
        <w:sz w:val="20"/>
        <w:szCs w:val="20"/>
      </w:rPr>
      <w:t xml:space="preserve"> </w:t>
    </w:r>
    <w:r w:rsidR="00D84BF4" w:rsidRPr="00D84BF4">
      <w:rPr>
        <w:rFonts w:ascii="Verdana" w:hAnsi="Verdana"/>
        <w:color w:val="808080"/>
        <w:sz w:val="20"/>
        <w:szCs w:val="20"/>
      </w:rPr>
      <w:t>202</w:t>
    </w:r>
    <w:r w:rsidR="00436C8E">
      <w:rPr>
        <w:rFonts w:ascii="Verdana" w:hAnsi="Verdana"/>
        <w:color w:val="808080"/>
        <w:sz w:val="20"/>
        <w:szCs w:val="20"/>
      </w:rPr>
      <w:t>2</w:t>
    </w:r>
  </w:p>
  <w:p w14:paraId="3AABD7F5" w14:textId="77777777" w:rsidR="00DE4911" w:rsidRPr="00BD0F69" w:rsidRDefault="00DE4911" w:rsidP="00DE4911">
    <w:pPr>
      <w:pStyle w:val="Stopka"/>
      <w:tabs>
        <w:tab w:val="clear" w:pos="4536"/>
        <w:tab w:val="left" w:pos="2835"/>
        <w:tab w:val="left" w:pos="5670"/>
      </w:tabs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6A164" w14:textId="77777777" w:rsidR="00345BEB" w:rsidRDefault="00345BEB">
      <w:r>
        <w:separator/>
      </w:r>
    </w:p>
  </w:footnote>
  <w:footnote w:type="continuationSeparator" w:id="0">
    <w:p w14:paraId="3BEEA764" w14:textId="77777777" w:rsidR="00345BEB" w:rsidRDefault="00345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00C79" w14:textId="77777777" w:rsidR="00D84BF4" w:rsidRDefault="00D84BF4">
    <w:pPr>
      <w:pStyle w:val="Nagwek"/>
    </w:pPr>
    <w:r w:rsidRPr="00DF2F74">
      <w:rPr>
        <w:noProof/>
      </w:rPr>
      <w:drawing>
        <wp:inline distT="0" distB="0" distL="0" distR="0" wp14:anchorId="214A25E8" wp14:editId="349CE9BB">
          <wp:extent cx="866775" cy="542925"/>
          <wp:effectExtent l="0" t="0" r="0" b="0"/>
          <wp:docPr id="245" name="Obraz 245" descr="logo pomaran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ogo pomaran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6E6A0" w14:textId="77777777" w:rsidR="00037411" w:rsidRPr="00DF2F74" w:rsidRDefault="00E01ED0" w:rsidP="00D84BF4">
    <w:pPr>
      <w:pStyle w:val="Nagwek"/>
      <w:tabs>
        <w:tab w:val="clear" w:pos="4536"/>
        <w:tab w:val="clear" w:pos="9072"/>
        <w:tab w:val="left" w:pos="2268"/>
        <w:tab w:val="right" w:pos="6521"/>
      </w:tabs>
      <w:ind w:right="6802"/>
      <w:jc w:val="center"/>
    </w:pPr>
    <w:r w:rsidRPr="00DF2F74">
      <w:rPr>
        <w:noProof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02BF8A79" wp14:editId="092FE7C7">
              <wp:simplePos x="0" y="0"/>
              <wp:positionH relativeFrom="column">
                <wp:posOffset>4744720</wp:posOffset>
              </wp:positionH>
              <wp:positionV relativeFrom="paragraph">
                <wp:posOffset>6985</wp:posOffset>
              </wp:positionV>
              <wp:extent cx="1212850" cy="1404620"/>
              <wp:effectExtent l="0" t="0" r="6350" b="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90741C4" w14:textId="77777777" w:rsidR="00E01ED0" w:rsidRPr="005C77F0" w:rsidRDefault="00E01ED0">
                          <w:pP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2BF8A7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373.6pt;margin-top:.55pt;width:95.5pt;height:110.6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" stroked="f">
              <v:textbox style="mso-fit-shape-to-text:t">
                <w:txbxContent>
                  <w:p w14:paraId="490741C4" w14:textId="77777777" w:rsidR="00E01ED0" w:rsidRPr="005C77F0" w:rsidRDefault="00E01ED0">
                    <w:pPr>
                      <w:rPr>
                        <w:rFonts w:ascii="Verdana" w:hAnsi="Verdana"/>
                        <w:sz w:val="20"/>
                        <w:szCs w:val="20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F37B87" w:rsidRPr="00DF2F74">
      <w:rPr>
        <w:noProof/>
      </w:rPr>
      <w:drawing>
        <wp:inline distT="0" distB="0" distL="0" distR="0" wp14:anchorId="0DDB6A08" wp14:editId="357F69DF">
          <wp:extent cx="866775" cy="542925"/>
          <wp:effectExtent l="0" t="0" r="0" b="0"/>
          <wp:docPr id="246" name="Obraz 246" descr="logo pomaran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ogo pomaran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5A7359" w14:textId="77777777" w:rsidR="00037411" w:rsidRPr="00DF2F74" w:rsidRDefault="00037411" w:rsidP="00F4638A">
    <w:pPr>
      <w:pStyle w:val="Nagwek"/>
      <w:tabs>
        <w:tab w:val="clear" w:pos="4536"/>
        <w:tab w:val="clear" w:pos="9072"/>
        <w:tab w:val="right" w:pos="6521"/>
      </w:tabs>
      <w:ind w:right="6093"/>
      <w:jc w:val="center"/>
    </w:pPr>
  </w:p>
  <w:p w14:paraId="2C07F466" w14:textId="77777777" w:rsidR="00E01ED0" w:rsidRPr="00DB577A" w:rsidRDefault="00E01ED0" w:rsidP="00D84BF4">
    <w:pPr>
      <w:pStyle w:val="Nagwek"/>
      <w:tabs>
        <w:tab w:val="clear" w:pos="4536"/>
        <w:tab w:val="clear" w:pos="9072"/>
        <w:tab w:val="left" w:pos="2977"/>
        <w:tab w:val="right" w:pos="6521"/>
      </w:tabs>
      <w:ind w:right="6093"/>
      <w:rPr>
        <w:rFonts w:ascii="Verdana" w:hAnsi="Verdana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C249E"/>
    <w:multiLevelType w:val="hybridMultilevel"/>
    <w:tmpl w:val="1570C2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32DA8"/>
    <w:multiLevelType w:val="hybridMultilevel"/>
    <w:tmpl w:val="739CCA2A"/>
    <w:lvl w:ilvl="0" w:tplc="04150001">
      <w:start w:val="1"/>
      <w:numFmt w:val="bullet"/>
      <w:lvlText w:val=""/>
      <w:lvlJc w:val="left"/>
      <w:pPr>
        <w:ind w:left="991" w:hanging="283"/>
      </w:pPr>
      <w:rPr>
        <w:rFonts w:ascii="Symbol" w:hAnsi="Symbol" w:hint="default"/>
        <w:sz w:val="20"/>
      </w:rPr>
    </w:lvl>
    <w:lvl w:ilvl="1" w:tplc="803885D6">
      <w:start w:val="82"/>
      <w:numFmt w:val="bullet"/>
      <w:lvlText w:val="-"/>
      <w:lvlJc w:val="left"/>
      <w:pPr>
        <w:tabs>
          <w:tab w:val="num" w:pos="2103"/>
        </w:tabs>
        <w:ind w:left="2103" w:hanging="360"/>
      </w:pPr>
      <w:rPr>
        <w:rFonts w:ascii="Times New Roman" w:eastAsia="Times New Roman" w:hAnsi="Times New Roman" w:cs="Times New Roman" w:hint="default"/>
        <w:sz w:val="20"/>
      </w:rPr>
    </w:lvl>
    <w:lvl w:ilvl="2" w:tplc="A94A17E6">
      <w:start w:val="4"/>
      <w:numFmt w:val="bullet"/>
      <w:lvlText w:val="-"/>
      <w:lvlJc w:val="left"/>
      <w:pPr>
        <w:tabs>
          <w:tab w:val="num" w:pos="2823"/>
        </w:tabs>
        <w:ind w:left="2823" w:hanging="360"/>
      </w:pPr>
      <w:rPr>
        <w:rFonts w:ascii="Times New Roman" w:eastAsia="Times New Roman" w:hAnsi="Times New Roman" w:cs="Times New Roman" w:hint="default"/>
        <w:b/>
      </w:rPr>
    </w:lvl>
    <w:lvl w:ilvl="3" w:tplc="04150001">
      <w:start w:val="1"/>
      <w:numFmt w:val="bullet"/>
      <w:lvlText w:val=""/>
      <w:lvlJc w:val="left"/>
      <w:pPr>
        <w:tabs>
          <w:tab w:val="num" w:pos="3543"/>
        </w:tabs>
        <w:ind w:left="354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263"/>
        </w:tabs>
        <w:ind w:left="4263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983"/>
        </w:tabs>
        <w:ind w:left="498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03"/>
        </w:tabs>
        <w:ind w:left="570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23"/>
        </w:tabs>
        <w:ind w:left="6423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43"/>
        </w:tabs>
        <w:ind w:left="7143" w:hanging="360"/>
      </w:pPr>
      <w:rPr>
        <w:rFonts w:ascii="Wingdings" w:hAnsi="Wingdings" w:hint="default"/>
      </w:rPr>
    </w:lvl>
  </w:abstractNum>
  <w:abstractNum w:abstractNumId="2" w15:restartNumberingAfterBreak="0">
    <w:nsid w:val="0B5A3BE8"/>
    <w:multiLevelType w:val="hybridMultilevel"/>
    <w:tmpl w:val="D8A01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73778"/>
    <w:multiLevelType w:val="multilevel"/>
    <w:tmpl w:val="56B49A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EC3094F"/>
    <w:multiLevelType w:val="hybridMultilevel"/>
    <w:tmpl w:val="8F100604"/>
    <w:lvl w:ilvl="0" w:tplc="0415000F">
      <w:start w:val="1"/>
      <w:numFmt w:val="decimal"/>
      <w:lvlText w:val="%1."/>
      <w:lvlJc w:val="left"/>
      <w:pPr>
        <w:ind w:left="709" w:hanging="360"/>
      </w:p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5" w15:restartNumberingAfterBreak="0">
    <w:nsid w:val="135D1363"/>
    <w:multiLevelType w:val="hybridMultilevel"/>
    <w:tmpl w:val="872E6190"/>
    <w:lvl w:ilvl="0" w:tplc="45F682B2">
      <w:start w:val="1"/>
      <w:numFmt w:val="lowerLetter"/>
      <w:lvlText w:val="%1)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5BD2A05"/>
    <w:multiLevelType w:val="hybridMultilevel"/>
    <w:tmpl w:val="5FACBE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5425C"/>
    <w:multiLevelType w:val="hybridMultilevel"/>
    <w:tmpl w:val="F69075FA"/>
    <w:lvl w:ilvl="0" w:tplc="0415000F">
      <w:start w:val="1"/>
      <w:numFmt w:val="decimal"/>
      <w:lvlText w:val="%1."/>
      <w:lvlJc w:val="left"/>
      <w:pPr>
        <w:ind w:left="709" w:hanging="360"/>
      </w:pPr>
    </w:lvl>
    <w:lvl w:ilvl="1" w:tplc="0415000F">
      <w:start w:val="1"/>
      <w:numFmt w:val="decimal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8" w15:restartNumberingAfterBreak="0">
    <w:nsid w:val="1A7F34A7"/>
    <w:multiLevelType w:val="hybridMultilevel"/>
    <w:tmpl w:val="3D542D1A"/>
    <w:lvl w:ilvl="0" w:tplc="0415000F">
      <w:start w:val="1"/>
      <w:numFmt w:val="decimal"/>
      <w:lvlText w:val="%1.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9" w15:restartNumberingAfterBreak="0">
    <w:nsid w:val="1D9F00D8"/>
    <w:multiLevelType w:val="multilevel"/>
    <w:tmpl w:val="2DAEFBD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FDD2416"/>
    <w:multiLevelType w:val="hybridMultilevel"/>
    <w:tmpl w:val="21F4E2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B6C69"/>
    <w:multiLevelType w:val="hybridMultilevel"/>
    <w:tmpl w:val="1CAA0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A234C"/>
    <w:multiLevelType w:val="multilevel"/>
    <w:tmpl w:val="E7A08E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51F568F"/>
    <w:multiLevelType w:val="hybridMultilevel"/>
    <w:tmpl w:val="FC76EE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1C6D66"/>
    <w:multiLevelType w:val="hybridMultilevel"/>
    <w:tmpl w:val="D5F4AE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F45761"/>
    <w:multiLevelType w:val="hybridMultilevel"/>
    <w:tmpl w:val="C20A93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3A10E3"/>
    <w:multiLevelType w:val="hybridMultilevel"/>
    <w:tmpl w:val="2D9AF5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6314A6"/>
    <w:multiLevelType w:val="hybridMultilevel"/>
    <w:tmpl w:val="A4A277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FB603D"/>
    <w:multiLevelType w:val="multilevel"/>
    <w:tmpl w:val="F95CBF8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8096FB4"/>
    <w:multiLevelType w:val="hybridMultilevel"/>
    <w:tmpl w:val="59907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47559E"/>
    <w:multiLevelType w:val="hybridMultilevel"/>
    <w:tmpl w:val="9BB276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7B72DF"/>
    <w:multiLevelType w:val="multilevel"/>
    <w:tmpl w:val="F95CBF8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FFB05A2"/>
    <w:multiLevelType w:val="hybridMultilevel"/>
    <w:tmpl w:val="7B1AEF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EF166E"/>
    <w:multiLevelType w:val="hybridMultilevel"/>
    <w:tmpl w:val="59103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B43ADC"/>
    <w:multiLevelType w:val="hybridMultilevel"/>
    <w:tmpl w:val="ACDAAE8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B2665A2"/>
    <w:multiLevelType w:val="hybridMultilevel"/>
    <w:tmpl w:val="ABFA10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220F07"/>
    <w:multiLevelType w:val="hybridMultilevel"/>
    <w:tmpl w:val="08B0C6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570E9A"/>
    <w:multiLevelType w:val="hybridMultilevel"/>
    <w:tmpl w:val="A4F4D4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902DA"/>
    <w:multiLevelType w:val="hybridMultilevel"/>
    <w:tmpl w:val="E45C2E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3B6DD0"/>
    <w:multiLevelType w:val="hybridMultilevel"/>
    <w:tmpl w:val="0276BA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25751A"/>
    <w:multiLevelType w:val="hybridMultilevel"/>
    <w:tmpl w:val="5630C8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927E6B"/>
    <w:multiLevelType w:val="hybridMultilevel"/>
    <w:tmpl w:val="40601E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0954704">
    <w:abstractNumId w:val="12"/>
  </w:num>
  <w:num w:numId="2" w16cid:durableId="4673175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57635697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3991860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3634178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240362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933501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746372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96985093">
    <w:abstractNumId w:val="1"/>
  </w:num>
  <w:num w:numId="10" w16cid:durableId="16781191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52117931">
    <w:abstractNumId w:val="4"/>
  </w:num>
  <w:num w:numId="12" w16cid:durableId="350693196">
    <w:abstractNumId w:val="6"/>
  </w:num>
  <w:num w:numId="13" w16cid:durableId="1701318224">
    <w:abstractNumId w:val="19"/>
  </w:num>
  <w:num w:numId="14" w16cid:durableId="1183394685">
    <w:abstractNumId w:val="18"/>
  </w:num>
  <w:num w:numId="15" w16cid:durableId="918948458">
    <w:abstractNumId w:val="21"/>
  </w:num>
  <w:num w:numId="16" w16cid:durableId="133915505">
    <w:abstractNumId w:val="0"/>
  </w:num>
  <w:num w:numId="17" w16cid:durableId="1701125371">
    <w:abstractNumId w:val="31"/>
  </w:num>
  <w:num w:numId="18" w16cid:durableId="896747024">
    <w:abstractNumId w:val="20"/>
  </w:num>
  <w:num w:numId="19" w16cid:durableId="1099639448">
    <w:abstractNumId w:val="2"/>
  </w:num>
  <w:num w:numId="20" w16cid:durableId="368382115">
    <w:abstractNumId w:val="10"/>
  </w:num>
  <w:num w:numId="21" w16cid:durableId="176923497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58762147">
    <w:abstractNumId w:val="8"/>
  </w:num>
  <w:num w:numId="23" w16cid:durableId="1510413451">
    <w:abstractNumId w:val="17"/>
  </w:num>
  <w:num w:numId="24" w16cid:durableId="1419406435">
    <w:abstractNumId w:val="27"/>
  </w:num>
  <w:num w:numId="25" w16cid:durableId="2119831238">
    <w:abstractNumId w:val="30"/>
  </w:num>
  <w:num w:numId="26" w16cid:durableId="869957005">
    <w:abstractNumId w:val="23"/>
  </w:num>
  <w:num w:numId="27" w16cid:durableId="1674913635">
    <w:abstractNumId w:val="16"/>
  </w:num>
  <w:num w:numId="28" w16cid:durableId="695041108">
    <w:abstractNumId w:val="25"/>
  </w:num>
  <w:num w:numId="29" w16cid:durableId="1096947593">
    <w:abstractNumId w:val="11"/>
  </w:num>
  <w:num w:numId="30" w16cid:durableId="994265193">
    <w:abstractNumId w:val="3"/>
  </w:num>
  <w:num w:numId="31" w16cid:durableId="420297467">
    <w:abstractNumId w:val="9"/>
  </w:num>
  <w:num w:numId="32" w16cid:durableId="1009989293">
    <w:abstractNumId w:val="22"/>
  </w:num>
  <w:num w:numId="33" w16cid:durableId="1097218337">
    <w:abstractNumId w:val="28"/>
  </w:num>
  <w:num w:numId="34" w16cid:durableId="1042631689">
    <w:abstractNumId w:val="14"/>
  </w:num>
  <w:num w:numId="35" w16cid:durableId="1586451073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A61"/>
    <w:rsid w:val="000235B3"/>
    <w:rsid w:val="00037411"/>
    <w:rsid w:val="000460F8"/>
    <w:rsid w:val="00057878"/>
    <w:rsid w:val="00064A78"/>
    <w:rsid w:val="0006539A"/>
    <w:rsid w:val="0007319D"/>
    <w:rsid w:val="00085B8A"/>
    <w:rsid w:val="00086EA1"/>
    <w:rsid w:val="00096D87"/>
    <w:rsid w:val="000A2BF6"/>
    <w:rsid w:val="000A6C18"/>
    <w:rsid w:val="000B2B59"/>
    <w:rsid w:val="000C6C4F"/>
    <w:rsid w:val="000C7465"/>
    <w:rsid w:val="000D11A3"/>
    <w:rsid w:val="000D1582"/>
    <w:rsid w:val="000D3B45"/>
    <w:rsid w:val="000D5F2A"/>
    <w:rsid w:val="000D7473"/>
    <w:rsid w:val="0011002D"/>
    <w:rsid w:val="0013583E"/>
    <w:rsid w:val="00147FB5"/>
    <w:rsid w:val="001522C0"/>
    <w:rsid w:val="00155129"/>
    <w:rsid w:val="0015563F"/>
    <w:rsid w:val="00161BC4"/>
    <w:rsid w:val="00163B3A"/>
    <w:rsid w:val="00164772"/>
    <w:rsid w:val="00165D69"/>
    <w:rsid w:val="00170E64"/>
    <w:rsid w:val="001823D1"/>
    <w:rsid w:val="00182754"/>
    <w:rsid w:val="001863CD"/>
    <w:rsid w:val="00190195"/>
    <w:rsid w:val="00190206"/>
    <w:rsid w:val="001919F6"/>
    <w:rsid w:val="00191E68"/>
    <w:rsid w:val="001A50DA"/>
    <w:rsid w:val="001B0F16"/>
    <w:rsid w:val="001B3764"/>
    <w:rsid w:val="001C34AE"/>
    <w:rsid w:val="001D672B"/>
    <w:rsid w:val="00202B64"/>
    <w:rsid w:val="002072DB"/>
    <w:rsid w:val="00211821"/>
    <w:rsid w:val="00242981"/>
    <w:rsid w:val="00244685"/>
    <w:rsid w:val="0025641E"/>
    <w:rsid w:val="0027007B"/>
    <w:rsid w:val="00281DD9"/>
    <w:rsid w:val="00284407"/>
    <w:rsid w:val="002B4E2B"/>
    <w:rsid w:val="002B7238"/>
    <w:rsid w:val="002D20E3"/>
    <w:rsid w:val="002D38D7"/>
    <w:rsid w:val="002D6894"/>
    <w:rsid w:val="002E2E71"/>
    <w:rsid w:val="002E73CD"/>
    <w:rsid w:val="00317AC6"/>
    <w:rsid w:val="00321FEF"/>
    <w:rsid w:val="00345BEB"/>
    <w:rsid w:val="003503FF"/>
    <w:rsid w:val="00355BCA"/>
    <w:rsid w:val="003625E8"/>
    <w:rsid w:val="00366397"/>
    <w:rsid w:val="0037581A"/>
    <w:rsid w:val="003840CB"/>
    <w:rsid w:val="003939B5"/>
    <w:rsid w:val="00396490"/>
    <w:rsid w:val="003A524F"/>
    <w:rsid w:val="003A5E3C"/>
    <w:rsid w:val="003B346B"/>
    <w:rsid w:val="003C1893"/>
    <w:rsid w:val="003C2F41"/>
    <w:rsid w:val="003C336B"/>
    <w:rsid w:val="003C6A61"/>
    <w:rsid w:val="003D531B"/>
    <w:rsid w:val="003E3CBB"/>
    <w:rsid w:val="003E4596"/>
    <w:rsid w:val="003F07D5"/>
    <w:rsid w:val="004044AB"/>
    <w:rsid w:val="004049C6"/>
    <w:rsid w:val="004214C0"/>
    <w:rsid w:val="00424933"/>
    <w:rsid w:val="00424FE1"/>
    <w:rsid w:val="00436C8E"/>
    <w:rsid w:val="00452D4A"/>
    <w:rsid w:val="00464576"/>
    <w:rsid w:val="00473A74"/>
    <w:rsid w:val="00484ECE"/>
    <w:rsid w:val="00487FD1"/>
    <w:rsid w:val="00491734"/>
    <w:rsid w:val="00493842"/>
    <w:rsid w:val="00497924"/>
    <w:rsid w:val="004A266E"/>
    <w:rsid w:val="004B28C9"/>
    <w:rsid w:val="004B49AF"/>
    <w:rsid w:val="004C1CA5"/>
    <w:rsid w:val="004C2C0B"/>
    <w:rsid w:val="004C3A78"/>
    <w:rsid w:val="004C543C"/>
    <w:rsid w:val="004D1C57"/>
    <w:rsid w:val="004D2ECC"/>
    <w:rsid w:val="004E2973"/>
    <w:rsid w:val="00510552"/>
    <w:rsid w:val="00523560"/>
    <w:rsid w:val="00535B93"/>
    <w:rsid w:val="005400E0"/>
    <w:rsid w:val="0054555A"/>
    <w:rsid w:val="005457B5"/>
    <w:rsid w:val="00562FBE"/>
    <w:rsid w:val="00580000"/>
    <w:rsid w:val="00597F4C"/>
    <w:rsid w:val="005C6377"/>
    <w:rsid w:val="005C77F0"/>
    <w:rsid w:val="005D12FF"/>
    <w:rsid w:val="005D3EE2"/>
    <w:rsid w:val="005E06CA"/>
    <w:rsid w:val="005E1846"/>
    <w:rsid w:val="005E2097"/>
    <w:rsid w:val="00611C4F"/>
    <w:rsid w:val="00612D10"/>
    <w:rsid w:val="006152C6"/>
    <w:rsid w:val="00620348"/>
    <w:rsid w:val="00625ED3"/>
    <w:rsid w:val="006346C3"/>
    <w:rsid w:val="00642788"/>
    <w:rsid w:val="006459E8"/>
    <w:rsid w:val="00646B00"/>
    <w:rsid w:val="006769BF"/>
    <w:rsid w:val="00681150"/>
    <w:rsid w:val="00682509"/>
    <w:rsid w:val="00686E8E"/>
    <w:rsid w:val="00695234"/>
    <w:rsid w:val="006956B5"/>
    <w:rsid w:val="006A593B"/>
    <w:rsid w:val="006D12C1"/>
    <w:rsid w:val="006D4C7F"/>
    <w:rsid w:val="006E2D16"/>
    <w:rsid w:val="00704063"/>
    <w:rsid w:val="00705638"/>
    <w:rsid w:val="007059BB"/>
    <w:rsid w:val="00707D7C"/>
    <w:rsid w:val="00711003"/>
    <w:rsid w:val="00711EE3"/>
    <w:rsid w:val="00777A5B"/>
    <w:rsid w:val="007975F2"/>
    <w:rsid w:val="007A1055"/>
    <w:rsid w:val="007A4116"/>
    <w:rsid w:val="007B11AD"/>
    <w:rsid w:val="007B42F2"/>
    <w:rsid w:val="007B589C"/>
    <w:rsid w:val="007E1ABE"/>
    <w:rsid w:val="007E3275"/>
    <w:rsid w:val="007F47AA"/>
    <w:rsid w:val="007F6ED5"/>
    <w:rsid w:val="00817FCB"/>
    <w:rsid w:val="00821D01"/>
    <w:rsid w:val="0083458C"/>
    <w:rsid w:val="008516BD"/>
    <w:rsid w:val="00862ED3"/>
    <w:rsid w:val="00866FB0"/>
    <w:rsid w:val="0087076D"/>
    <w:rsid w:val="00894A45"/>
    <w:rsid w:val="008A575E"/>
    <w:rsid w:val="008B473C"/>
    <w:rsid w:val="008B4EDD"/>
    <w:rsid w:val="008E05B4"/>
    <w:rsid w:val="008F2824"/>
    <w:rsid w:val="00910EB7"/>
    <w:rsid w:val="009111AA"/>
    <w:rsid w:val="00917505"/>
    <w:rsid w:val="00925C29"/>
    <w:rsid w:val="009274E7"/>
    <w:rsid w:val="009345B8"/>
    <w:rsid w:val="00943E2C"/>
    <w:rsid w:val="00945E0E"/>
    <w:rsid w:val="0095677D"/>
    <w:rsid w:val="00957EF1"/>
    <w:rsid w:val="00970984"/>
    <w:rsid w:val="009721A2"/>
    <w:rsid w:val="009835C8"/>
    <w:rsid w:val="00983CC9"/>
    <w:rsid w:val="009923D4"/>
    <w:rsid w:val="009A1426"/>
    <w:rsid w:val="009A64B9"/>
    <w:rsid w:val="009B02F6"/>
    <w:rsid w:val="009B0504"/>
    <w:rsid w:val="009B5FA8"/>
    <w:rsid w:val="009B7B29"/>
    <w:rsid w:val="009C2211"/>
    <w:rsid w:val="009C633E"/>
    <w:rsid w:val="009E0373"/>
    <w:rsid w:val="009E2481"/>
    <w:rsid w:val="009E323E"/>
    <w:rsid w:val="009E4DB1"/>
    <w:rsid w:val="009E4E47"/>
    <w:rsid w:val="009E7DCC"/>
    <w:rsid w:val="009F4562"/>
    <w:rsid w:val="00A0098B"/>
    <w:rsid w:val="00A041B6"/>
    <w:rsid w:val="00A12CF5"/>
    <w:rsid w:val="00A32197"/>
    <w:rsid w:val="00A36AA3"/>
    <w:rsid w:val="00A44F2E"/>
    <w:rsid w:val="00A65556"/>
    <w:rsid w:val="00A73F33"/>
    <w:rsid w:val="00A8734E"/>
    <w:rsid w:val="00AA08B1"/>
    <w:rsid w:val="00AB7FCB"/>
    <w:rsid w:val="00AC4D14"/>
    <w:rsid w:val="00AC5042"/>
    <w:rsid w:val="00AC6BF6"/>
    <w:rsid w:val="00AD1597"/>
    <w:rsid w:val="00AD2452"/>
    <w:rsid w:val="00AF60D1"/>
    <w:rsid w:val="00B076AB"/>
    <w:rsid w:val="00B16D6E"/>
    <w:rsid w:val="00B2702A"/>
    <w:rsid w:val="00B32576"/>
    <w:rsid w:val="00B32C14"/>
    <w:rsid w:val="00B33A78"/>
    <w:rsid w:val="00B35017"/>
    <w:rsid w:val="00B42362"/>
    <w:rsid w:val="00B6247F"/>
    <w:rsid w:val="00B62F5F"/>
    <w:rsid w:val="00B6576C"/>
    <w:rsid w:val="00B725BB"/>
    <w:rsid w:val="00B73D04"/>
    <w:rsid w:val="00B82C9B"/>
    <w:rsid w:val="00B91654"/>
    <w:rsid w:val="00BA4101"/>
    <w:rsid w:val="00BB088B"/>
    <w:rsid w:val="00BB416C"/>
    <w:rsid w:val="00BB7B7C"/>
    <w:rsid w:val="00BC59BC"/>
    <w:rsid w:val="00BD0F69"/>
    <w:rsid w:val="00BE1B49"/>
    <w:rsid w:val="00C00BAE"/>
    <w:rsid w:val="00C02E5E"/>
    <w:rsid w:val="00C05B57"/>
    <w:rsid w:val="00C060CB"/>
    <w:rsid w:val="00C23E00"/>
    <w:rsid w:val="00C244C2"/>
    <w:rsid w:val="00C36B82"/>
    <w:rsid w:val="00C37176"/>
    <w:rsid w:val="00C477F6"/>
    <w:rsid w:val="00C578DD"/>
    <w:rsid w:val="00C579EF"/>
    <w:rsid w:val="00C72DC2"/>
    <w:rsid w:val="00C949F2"/>
    <w:rsid w:val="00CA0266"/>
    <w:rsid w:val="00CC2D1A"/>
    <w:rsid w:val="00CC3BBF"/>
    <w:rsid w:val="00CC6F8C"/>
    <w:rsid w:val="00CD00BB"/>
    <w:rsid w:val="00CD730C"/>
    <w:rsid w:val="00D058B3"/>
    <w:rsid w:val="00D20F70"/>
    <w:rsid w:val="00D22C51"/>
    <w:rsid w:val="00D24886"/>
    <w:rsid w:val="00D34019"/>
    <w:rsid w:val="00D350AC"/>
    <w:rsid w:val="00D3782D"/>
    <w:rsid w:val="00D41626"/>
    <w:rsid w:val="00D50114"/>
    <w:rsid w:val="00D506CE"/>
    <w:rsid w:val="00D64F53"/>
    <w:rsid w:val="00D65B3B"/>
    <w:rsid w:val="00D77B1A"/>
    <w:rsid w:val="00D84BF4"/>
    <w:rsid w:val="00D929A5"/>
    <w:rsid w:val="00DA1A09"/>
    <w:rsid w:val="00DA1CBA"/>
    <w:rsid w:val="00DB468B"/>
    <w:rsid w:val="00DB577A"/>
    <w:rsid w:val="00DC27AF"/>
    <w:rsid w:val="00DC5AAE"/>
    <w:rsid w:val="00DE188D"/>
    <w:rsid w:val="00DE4911"/>
    <w:rsid w:val="00DF18A9"/>
    <w:rsid w:val="00DF2F74"/>
    <w:rsid w:val="00DF3F88"/>
    <w:rsid w:val="00DF4EBD"/>
    <w:rsid w:val="00E01ED0"/>
    <w:rsid w:val="00E05C5E"/>
    <w:rsid w:val="00E1420B"/>
    <w:rsid w:val="00E1541E"/>
    <w:rsid w:val="00E43C6A"/>
    <w:rsid w:val="00E60A20"/>
    <w:rsid w:val="00E638F4"/>
    <w:rsid w:val="00E71582"/>
    <w:rsid w:val="00E71B18"/>
    <w:rsid w:val="00E83CEE"/>
    <w:rsid w:val="00E85B64"/>
    <w:rsid w:val="00E92344"/>
    <w:rsid w:val="00EA2BF6"/>
    <w:rsid w:val="00EB6FEB"/>
    <w:rsid w:val="00EC2A49"/>
    <w:rsid w:val="00EC4B70"/>
    <w:rsid w:val="00EC583E"/>
    <w:rsid w:val="00EC59B0"/>
    <w:rsid w:val="00ED5B2C"/>
    <w:rsid w:val="00ED5EB0"/>
    <w:rsid w:val="00EE4727"/>
    <w:rsid w:val="00F04095"/>
    <w:rsid w:val="00F04EC0"/>
    <w:rsid w:val="00F15116"/>
    <w:rsid w:val="00F16C87"/>
    <w:rsid w:val="00F258FA"/>
    <w:rsid w:val="00F37B87"/>
    <w:rsid w:val="00F45F00"/>
    <w:rsid w:val="00F5413C"/>
    <w:rsid w:val="00F60485"/>
    <w:rsid w:val="00F738FD"/>
    <w:rsid w:val="00F8690D"/>
    <w:rsid w:val="00F86B09"/>
    <w:rsid w:val="00F9014F"/>
    <w:rsid w:val="00FA59CF"/>
    <w:rsid w:val="00FA72A1"/>
    <w:rsid w:val="00FB0232"/>
    <w:rsid w:val="00FB0F73"/>
    <w:rsid w:val="00FB269A"/>
    <w:rsid w:val="00FB5F46"/>
    <w:rsid w:val="00FC27AD"/>
    <w:rsid w:val="00FC54B5"/>
    <w:rsid w:val="00FD1A4D"/>
    <w:rsid w:val="00FD28AA"/>
    <w:rsid w:val="00FE2784"/>
    <w:rsid w:val="00FE3184"/>
    <w:rsid w:val="00FF7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CA090E"/>
  <w15:docId w15:val="{2DD697A5-278D-4D03-B785-43470A1AF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201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201F5"/>
    <w:pPr>
      <w:tabs>
        <w:tab w:val="center" w:pos="4536"/>
        <w:tab w:val="right" w:pos="9072"/>
      </w:tabs>
    </w:pPr>
  </w:style>
  <w:style w:type="character" w:styleId="Pogrubienie">
    <w:name w:val="Strong"/>
    <w:qFormat/>
    <w:rsid w:val="00DC7D3F"/>
    <w:rPr>
      <w:b/>
      <w:bCs/>
    </w:rPr>
  </w:style>
  <w:style w:type="character" w:customStyle="1" w:styleId="StopkaZnak">
    <w:name w:val="Stopka Znak"/>
    <w:link w:val="Stopka"/>
    <w:uiPriority w:val="99"/>
    <w:rsid w:val="00E045AB"/>
    <w:rPr>
      <w:sz w:val="24"/>
      <w:szCs w:val="24"/>
    </w:rPr>
  </w:style>
  <w:style w:type="paragraph" w:styleId="Tekstdymka">
    <w:name w:val="Balloon Text"/>
    <w:basedOn w:val="Normalny"/>
    <w:link w:val="TekstdymkaZnak"/>
    <w:rsid w:val="006126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612653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F4638A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F4638A"/>
    <w:rPr>
      <w:rFonts w:ascii="Calibri" w:eastAsia="Calibri" w:hAnsi="Calibri"/>
      <w:lang w:eastAsia="en-US"/>
    </w:rPr>
  </w:style>
  <w:style w:type="paragraph" w:styleId="Tekstprzypisudolnego">
    <w:name w:val="footnote text"/>
    <w:basedOn w:val="Normalny"/>
    <w:link w:val="TekstprzypisudolnegoZnak"/>
    <w:rsid w:val="00C9598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95983"/>
  </w:style>
  <w:style w:type="character" w:styleId="Odwoanieprzypisudolnego">
    <w:name w:val="footnote reference"/>
    <w:basedOn w:val="Domylnaczcionkaakapitu"/>
    <w:rsid w:val="00C95983"/>
    <w:rPr>
      <w:vertAlign w:val="superscript"/>
    </w:rPr>
  </w:style>
  <w:style w:type="character" w:styleId="Odwoaniedokomentarza">
    <w:name w:val="annotation reference"/>
    <w:basedOn w:val="Domylnaczcionkaakapitu"/>
    <w:rsid w:val="00BA702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A702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A702F"/>
  </w:style>
  <w:style w:type="paragraph" w:styleId="Tematkomentarza">
    <w:name w:val="annotation subject"/>
    <w:basedOn w:val="Tekstkomentarza"/>
    <w:next w:val="Tekstkomentarza"/>
    <w:link w:val="TematkomentarzaZnak"/>
    <w:rsid w:val="00BA70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A702F"/>
    <w:rPr>
      <w:b/>
      <w:bCs/>
    </w:rPr>
  </w:style>
  <w:style w:type="paragraph" w:styleId="Akapitzlist">
    <w:name w:val="List Paragraph"/>
    <w:basedOn w:val="Normalny"/>
    <w:uiPriority w:val="34"/>
    <w:qFormat/>
    <w:rsid w:val="00295DE3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  <w:rsid w:val="007738F6"/>
    <w:rPr>
      <w:sz w:val="24"/>
      <w:szCs w:val="24"/>
    </w:rPr>
  </w:style>
  <w:style w:type="paragraph" w:styleId="Poprawka">
    <w:name w:val="Revision"/>
    <w:hidden/>
    <w:uiPriority w:val="99"/>
    <w:semiHidden/>
    <w:rsid w:val="00B554B7"/>
    <w:rPr>
      <w:sz w:val="24"/>
      <w:szCs w:val="24"/>
    </w:rPr>
  </w:style>
  <w:style w:type="character" w:styleId="Hipercze">
    <w:name w:val="Hyperlink"/>
    <w:basedOn w:val="Domylnaczcionkaakapitu"/>
    <w:rsid w:val="00DE4911"/>
    <w:rPr>
      <w:color w:val="0563C1" w:themeColor="hyperlink"/>
      <w:u w:val="single"/>
    </w:rPr>
  </w:style>
  <w:style w:type="character" w:styleId="Odwoanieprzypisukocowego">
    <w:name w:val="endnote reference"/>
    <w:basedOn w:val="Domylnaczcionkaakapitu"/>
    <w:rsid w:val="00C477F6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D3B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ejon.szczecin@gddkia.gov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620406FE995C4BBD0EAF6AE18F08E7" ma:contentTypeVersion="1" ma:contentTypeDescription="Utwórz nowy dokument." ma:contentTypeScope="" ma:versionID="7a7713c7c085363b384dfe8ab8ce8b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f2d843705481ef011089b70ffbed5d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Nazwa szablon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DDAE6B-DC61-4EA6-AE5B-583C76A6BD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28A494-760F-454D-9A09-4E52A506AF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7EEF9F-21AD-4E4D-BBCA-E63ADC7A67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7DFC55-00EF-467D-AE41-CD9EC5CF45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5</Pages>
  <Words>1374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</vt:lpstr>
    </vt:vector>
  </TitlesOfParts>
  <Company/>
  <LinksUpToDate>false</LinksUpToDate>
  <CharactersWithSpaces>9603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</dc:title>
  <dc:creator>Horodecka Marta</dc:creator>
  <cp:lastModifiedBy>Drzewucka Aleksandra</cp:lastModifiedBy>
  <cp:revision>8</cp:revision>
  <cp:lastPrinted>2020-08-11T08:43:00Z</cp:lastPrinted>
  <dcterms:created xsi:type="dcterms:W3CDTF">2026-01-19T07:47:00Z</dcterms:created>
  <dcterms:modified xsi:type="dcterms:W3CDTF">2026-04-28T11:01:00Z</dcterms:modified>
</cp:coreProperties>
</file>